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4EC20" w14:textId="77777777" w:rsidR="009D37FC" w:rsidRPr="004F290B" w:rsidRDefault="009D37FC" w:rsidP="009D37F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290B">
        <w:rPr>
          <w:rFonts w:ascii="Arial" w:hAnsi="Arial" w:cs="Arial"/>
          <w:b/>
          <w:bCs/>
          <w:sz w:val="24"/>
          <w:szCs w:val="24"/>
        </w:rPr>
        <w:t>PESQUISA DE MERCADO</w:t>
      </w:r>
    </w:p>
    <w:p w14:paraId="3D234ECF" w14:textId="77777777" w:rsidR="009D37FC" w:rsidRPr="004F290B" w:rsidRDefault="009D37FC" w:rsidP="009D37F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E93241C" w14:textId="77777777" w:rsidR="009D37FC" w:rsidRPr="001902C0" w:rsidRDefault="009D37FC" w:rsidP="009D37FC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TABELA DE PESQUISA DE MERCADO</w:t>
      </w:r>
    </w:p>
    <w:tbl>
      <w:tblPr>
        <w:tblStyle w:val="Tabelacomgrade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1988"/>
        <w:gridCol w:w="1134"/>
        <w:gridCol w:w="1276"/>
        <w:gridCol w:w="1276"/>
        <w:gridCol w:w="1134"/>
        <w:gridCol w:w="1131"/>
        <w:gridCol w:w="851"/>
        <w:gridCol w:w="1134"/>
      </w:tblGrid>
      <w:tr w:rsidR="00335E71" w:rsidRPr="001D615E" w14:paraId="665C46F8" w14:textId="77777777" w:rsidTr="00285E39">
        <w:trPr>
          <w:trHeight w:val="699"/>
        </w:trPr>
        <w:tc>
          <w:tcPr>
            <w:tcW w:w="10632" w:type="dxa"/>
            <w:gridSpan w:val="9"/>
            <w:vAlign w:val="center"/>
          </w:tcPr>
          <w:p w14:paraId="3DDCEF88" w14:textId="77777777" w:rsidR="00335E71" w:rsidRPr="00DA1B6D" w:rsidRDefault="00335E71" w:rsidP="00B646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GRUPO 1</w:t>
            </w:r>
          </w:p>
          <w:p w14:paraId="5FDE186F" w14:textId="77777777" w:rsidR="00335E71" w:rsidRPr="00DA1B6D" w:rsidRDefault="00335E71" w:rsidP="00DA1B6D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A1B6D">
              <w:rPr>
                <w:rFonts w:ascii="Times New Roman" w:hAnsi="Times New Roman" w:cs="Times New Roman"/>
                <w:b/>
                <w:bCs/>
                <w:sz w:val="24"/>
              </w:rPr>
              <w:t>CONTRATAÇÃO DE EMPRESA ESPECIALIZADA NA PRESTAÇÃO SERVIÇOS DE</w:t>
            </w:r>
            <w:r w:rsidRPr="00DA1B6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A1B6D">
              <w:rPr>
                <w:rStyle w:val="Forte"/>
                <w:rFonts w:ascii="Times New Roman" w:hAnsi="Times New Roman" w:cs="Times New Roman"/>
                <w:sz w:val="24"/>
              </w:rPr>
              <w:t>MANUTENÇÃO PREVENTIVA E CORRETIVA DE MODERNIZAÇÃO DE ELEVADOR</w:t>
            </w:r>
            <w:r w:rsidRPr="00DA1B6D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DA1B6D">
              <w:rPr>
                <w:rFonts w:ascii="Times New Roman" w:hAnsi="Times New Roman" w:cs="Times New Roman"/>
                <w:b/>
                <w:bCs/>
                <w:sz w:val="24"/>
              </w:rPr>
              <w:t xml:space="preserve">COM </w:t>
            </w:r>
            <w:r w:rsidRPr="00DA1B6D">
              <w:rPr>
                <w:rStyle w:val="Forte"/>
                <w:rFonts w:ascii="Times New Roman" w:hAnsi="Times New Roman" w:cs="Times New Roman"/>
                <w:sz w:val="24"/>
              </w:rPr>
              <w:t xml:space="preserve">FORNECIMENTO DE PEÇAS ORIGINAIS E MÃO DE OBRA INCLUSO, </w:t>
            </w:r>
            <w:r w:rsidR="00DA1B6D" w:rsidRPr="00DA1B6D">
              <w:rPr>
                <w:rStyle w:val="Forte"/>
                <w:rFonts w:ascii="Times New Roman" w:hAnsi="Times New Roman" w:cs="Times New Roman"/>
                <w:sz w:val="24"/>
              </w:rPr>
              <w:t>CONFORME TABELA ABAIXO:</w:t>
            </w:r>
          </w:p>
        </w:tc>
      </w:tr>
      <w:tr w:rsidR="00335E71" w:rsidRPr="001D615E" w14:paraId="4001DAAB" w14:textId="77777777" w:rsidTr="00B64680">
        <w:trPr>
          <w:trHeight w:val="699"/>
        </w:trPr>
        <w:tc>
          <w:tcPr>
            <w:tcW w:w="708" w:type="dxa"/>
            <w:vAlign w:val="center"/>
          </w:tcPr>
          <w:p w14:paraId="7D1B8077" w14:textId="77777777" w:rsidR="00335E71" w:rsidRDefault="00335E71" w:rsidP="00335E7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ITEM</w:t>
            </w:r>
          </w:p>
          <w:p w14:paraId="231C5669" w14:textId="77777777" w:rsidR="00335E71" w:rsidRPr="00E9061A" w:rsidRDefault="00335E71" w:rsidP="00335E7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88" w:type="dxa"/>
            <w:vAlign w:val="center"/>
          </w:tcPr>
          <w:p w14:paraId="112BB351" w14:textId="77777777" w:rsidR="00335E71" w:rsidRPr="00E9061A" w:rsidRDefault="00335E71" w:rsidP="00335E7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9061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134" w:type="dxa"/>
            <w:vAlign w:val="center"/>
          </w:tcPr>
          <w:p w14:paraId="548AF49B" w14:textId="77777777" w:rsidR="00335E71" w:rsidRPr="00E9061A" w:rsidRDefault="00335E71" w:rsidP="00335E7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9061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FONTE 1</w:t>
            </w:r>
          </w:p>
        </w:tc>
        <w:tc>
          <w:tcPr>
            <w:tcW w:w="1276" w:type="dxa"/>
            <w:vAlign w:val="center"/>
          </w:tcPr>
          <w:p w14:paraId="71D6B167" w14:textId="77777777" w:rsidR="00335E71" w:rsidRPr="00E9061A" w:rsidRDefault="00335E71" w:rsidP="00335E7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9061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FONTE 2</w:t>
            </w:r>
          </w:p>
        </w:tc>
        <w:tc>
          <w:tcPr>
            <w:tcW w:w="1276" w:type="dxa"/>
            <w:vAlign w:val="center"/>
          </w:tcPr>
          <w:p w14:paraId="5460A71D" w14:textId="77777777" w:rsidR="00335E71" w:rsidRPr="00E9061A" w:rsidRDefault="00335E71" w:rsidP="00335E7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9061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FONTE 3</w:t>
            </w:r>
          </w:p>
        </w:tc>
        <w:tc>
          <w:tcPr>
            <w:tcW w:w="1134" w:type="dxa"/>
          </w:tcPr>
          <w:p w14:paraId="1AF7F68D" w14:textId="77777777" w:rsidR="00335E71" w:rsidRPr="00E9061A" w:rsidRDefault="00335E71" w:rsidP="00335E7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5BA5218" w14:textId="77777777" w:rsidR="00335E71" w:rsidRPr="00E9061A" w:rsidRDefault="00335E71" w:rsidP="00335E7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9061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FONTE 4</w:t>
            </w:r>
          </w:p>
        </w:tc>
        <w:tc>
          <w:tcPr>
            <w:tcW w:w="1131" w:type="dxa"/>
            <w:vAlign w:val="center"/>
          </w:tcPr>
          <w:p w14:paraId="47EC3883" w14:textId="77777777" w:rsidR="00335E71" w:rsidRPr="00E9061A" w:rsidRDefault="00335E71" w:rsidP="00335E7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9061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MÉDIA</w:t>
            </w:r>
          </w:p>
        </w:tc>
        <w:tc>
          <w:tcPr>
            <w:tcW w:w="851" w:type="dxa"/>
            <w:vAlign w:val="center"/>
          </w:tcPr>
          <w:p w14:paraId="4C40D29B" w14:textId="77777777" w:rsidR="00335E71" w:rsidRPr="00E9061A" w:rsidRDefault="00335E71" w:rsidP="00335E7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9061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QUANT.</w:t>
            </w:r>
          </w:p>
        </w:tc>
        <w:tc>
          <w:tcPr>
            <w:tcW w:w="1134" w:type="dxa"/>
            <w:vAlign w:val="center"/>
          </w:tcPr>
          <w:p w14:paraId="6DDC560E" w14:textId="77777777" w:rsidR="00335E71" w:rsidRPr="00E9061A" w:rsidRDefault="00335E71" w:rsidP="00335E7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9061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TOTAL</w:t>
            </w:r>
          </w:p>
          <w:p w14:paraId="38DE3772" w14:textId="77777777" w:rsidR="00335E71" w:rsidRPr="00E9061A" w:rsidRDefault="00335E71" w:rsidP="00335E7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32CFC" w:rsidRPr="001D615E" w14:paraId="22998754" w14:textId="77777777" w:rsidTr="00B64680">
        <w:trPr>
          <w:trHeight w:val="699"/>
        </w:trPr>
        <w:tc>
          <w:tcPr>
            <w:tcW w:w="708" w:type="dxa"/>
          </w:tcPr>
          <w:p w14:paraId="222EAC30" w14:textId="77777777" w:rsidR="00132CFC" w:rsidRDefault="00132CFC" w:rsidP="00132C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8" w:type="dxa"/>
          </w:tcPr>
          <w:p w14:paraId="73906DA6" w14:textId="77777777" w:rsidR="00132CFC" w:rsidRPr="00DA1B6D" w:rsidRDefault="00132CFC" w:rsidP="00132CFC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DA1B6D"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  <w:t>Quadro de comando micro processado VVVF com sistema de economia de energia e aumento de vida útil das peças com sistema de senhas</w:t>
            </w:r>
          </w:p>
          <w:p w14:paraId="06CB6CB3" w14:textId="77777777" w:rsidR="00132CFC" w:rsidRPr="00DA1B6D" w:rsidRDefault="00132CFC" w:rsidP="00132CFC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DA1B6D"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  <w:t>Catmat 618659</w:t>
            </w:r>
          </w:p>
        </w:tc>
        <w:tc>
          <w:tcPr>
            <w:tcW w:w="1134" w:type="dxa"/>
          </w:tcPr>
          <w:p w14:paraId="4515B803" w14:textId="77777777" w:rsidR="00132CFC" w:rsidRDefault="00132CFC" w:rsidP="00132CFC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11.887,75</w:t>
            </w:r>
          </w:p>
        </w:tc>
        <w:tc>
          <w:tcPr>
            <w:tcW w:w="1276" w:type="dxa"/>
          </w:tcPr>
          <w:p w14:paraId="6D4132A3" w14:textId="77777777" w:rsidR="00132CFC" w:rsidRDefault="00132CFC" w:rsidP="00132CFC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18.500,00</w:t>
            </w:r>
          </w:p>
        </w:tc>
        <w:tc>
          <w:tcPr>
            <w:tcW w:w="1276" w:type="dxa"/>
          </w:tcPr>
          <w:p w14:paraId="79409877" w14:textId="77777777" w:rsidR="00132CFC" w:rsidRDefault="00132CFC" w:rsidP="00132CFC">
            <w:r w:rsidRPr="00A24267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14.211,00</w:t>
            </w:r>
          </w:p>
        </w:tc>
        <w:tc>
          <w:tcPr>
            <w:tcW w:w="1134" w:type="dxa"/>
          </w:tcPr>
          <w:p w14:paraId="3E25F3CF" w14:textId="77777777" w:rsidR="00132CFC" w:rsidRDefault="00132CFC" w:rsidP="00132CFC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9.793,83</w:t>
            </w:r>
          </w:p>
        </w:tc>
        <w:tc>
          <w:tcPr>
            <w:tcW w:w="1131" w:type="dxa"/>
          </w:tcPr>
          <w:p w14:paraId="5107194D" w14:textId="77777777" w:rsidR="00132CFC" w:rsidRDefault="00132CFC" w:rsidP="00132CFC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13.598,14</w:t>
            </w:r>
          </w:p>
        </w:tc>
        <w:tc>
          <w:tcPr>
            <w:tcW w:w="851" w:type="dxa"/>
          </w:tcPr>
          <w:p w14:paraId="1862754B" w14:textId="77777777" w:rsidR="00132CFC" w:rsidRPr="00607995" w:rsidRDefault="00132CFC" w:rsidP="00132CFC">
            <w:pPr>
              <w:pStyle w:val="Recuodecorpodetexto"/>
              <w:spacing w:line="360" w:lineRule="au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607995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43A7B51" w14:textId="77777777" w:rsidR="00132CFC" w:rsidRDefault="00132CFC" w:rsidP="00132CFC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13.598,14</w:t>
            </w:r>
          </w:p>
        </w:tc>
      </w:tr>
      <w:tr w:rsidR="00132CFC" w:rsidRPr="001D615E" w14:paraId="37C73EA6" w14:textId="77777777" w:rsidTr="00B64680">
        <w:trPr>
          <w:trHeight w:val="699"/>
        </w:trPr>
        <w:tc>
          <w:tcPr>
            <w:tcW w:w="708" w:type="dxa"/>
          </w:tcPr>
          <w:p w14:paraId="76E95E21" w14:textId="77777777" w:rsidR="00132CFC" w:rsidRDefault="00132CFC" w:rsidP="00132C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8" w:type="dxa"/>
          </w:tcPr>
          <w:p w14:paraId="71CD162A" w14:textId="77777777" w:rsidR="00132CFC" w:rsidRPr="00DA1B6D" w:rsidRDefault="00132CFC" w:rsidP="00132CFC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DA1B6D"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  <w:t>Botoeira de cabina com indicador digital vermelho, com botões auto luminosos e intercomunicador embutido (interfone)</w:t>
            </w:r>
          </w:p>
          <w:p w14:paraId="63D844F6" w14:textId="77777777" w:rsidR="00132CFC" w:rsidRPr="00DA1B6D" w:rsidRDefault="00132CFC" w:rsidP="00132CFC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DA1B6D"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  <w:t>Catmat 363144</w:t>
            </w:r>
          </w:p>
        </w:tc>
        <w:tc>
          <w:tcPr>
            <w:tcW w:w="1134" w:type="dxa"/>
          </w:tcPr>
          <w:p w14:paraId="7ADA8D5F" w14:textId="77777777" w:rsidR="00132CFC" w:rsidRDefault="00132CFC" w:rsidP="00132CFC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708,20</w:t>
            </w:r>
          </w:p>
        </w:tc>
        <w:tc>
          <w:tcPr>
            <w:tcW w:w="1276" w:type="dxa"/>
          </w:tcPr>
          <w:p w14:paraId="2D6E66F4" w14:textId="77777777" w:rsidR="00132CFC" w:rsidRDefault="00132CFC" w:rsidP="00132CFC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990,00</w:t>
            </w:r>
          </w:p>
        </w:tc>
        <w:tc>
          <w:tcPr>
            <w:tcW w:w="1276" w:type="dxa"/>
          </w:tcPr>
          <w:p w14:paraId="7F7078C7" w14:textId="77777777" w:rsidR="00132CFC" w:rsidRDefault="00132CFC" w:rsidP="00132CFC">
            <w:r w:rsidRPr="00A24267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1.000,00</w:t>
            </w:r>
          </w:p>
        </w:tc>
        <w:tc>
          <w:tcPr>
            <w:tcW w:w="1134" w:type="dxa"/>
          </w:tcPr>
          <w:p w14:paraId="18D657D7" w14:textId="77777777" w:rsidR="00132CFC" w:rsidRDefault="00132CFC" w:rsidP="00132CFC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566,67</w:t>
            </w:r>
          </w:p>
        </w:tc>
        <w:tc>
          <w:tcPr>
            <w:tcW w:w="1131" w:type="dxa"/>
          </w:tcPr>
          <w:p w14:paraId="71F49C28" w14:textId="77777777" w:rsidR="00132CFC" w:rsidRDefault="00132CFC" w:rsidP="00132CFC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816,21</w:t>
            </w:r>
          </w:p>
        </w:tc>
        <w:tc>
          <w:tcPr>
            <w:tcW w:w="851" w:type="dxa"/>
          </w:tcPr>
          <w:p w14:paraId="5017AE8E" w14:textId="77777777" w:rsidR="00132CFC" w:rsidRPr="00607995" w:rsidRDefault="00132CFC" w:rsidP="00132CFC">
            <w:pPr>
              <w:pStyle w:val="Recuodecorpodetexto"/>
              <w:spacing w:line="360" w:lineRule="au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607995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7905986" w14:textId="77777777" w:rsidR="00132CFC" w:rsidRDefault="00132CFC" w:rsidP="00132CFC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816,21</w:t>
            </w:r>
          </w:p>
        </w:tc>
      </w:tr>
      <w:tr w:rsidR="00132CFC" w:rsidRPr="001D615E" w14:paraId="1DD712BC" w14:textId="77777777" w:rsidTr="00B64680">
        <w:trPr>
          <w:trHeight w:val="699"/>
        </w:trPr>
        <w:tc>
          <w:tcPr>
            <w:tcW w:w="708" w:type="dxa"/>
          </w:tcPr>
          <w:p w14:paraId="71BB3F64" w14:textId="77777777" w:rsidR="00132CFC" w:rsidRDefault="00132CFC" w:rsidP="00132C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8" w:type="dxa"/>
          </w:tcPr>
          <w:p w14:paraId="377BDE68" w14:textId="77777777" w:rsidR="00132CFC" w:rsidRPr="00DA1B6D" w:rsidRDefault="00132CFC" w:rsidP="00132CFC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DA1B6D"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  <w:t>Botoeiras de andar de sobrepor, com chave yalle</w:t>
            </w:r>
          </w:p>
          <w:p w14:paraId="26101805" w14:textId="77777777" w:rsidR="00132CFC" w:rsidRPr="00DA1B6D" w:rsidRDefault="00132CFC" w:rsidP="00132CFC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DA1B6D"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  <w:t>Catmat 309623</w:t>
            </w:r>
          </w:p>
        </w:tc>
        <w:tc>
          <w:tcPr>
            <w:tcW w:w="1134" w:type="dxa"/>
          </w:tcPr>
          <w:p w14:paraId="5276424B" w14:textId="77777777" w:rsidR="00132CFC" w:rsidRDefault="00132CFC" w:rsidP="00132CFC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440,40</w:t>
            </w:r>
          </w:p>
        </w:tc>
        <w:tc>
          <w:tcPr>
            <w:tcW w:w="1276" w:type="dxa"/>
          </w:tcPr>
          <w:p w14:paraId="1DDA2638" w14:textId="77777777" w:rsidR="00132CFC" w:rsidRDefault="00132CFC" w:rsidP="00132CFC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496,66</w:t>
            </w:r>
          </w:p>
        </w:tc>
        <w:tc>
          <w:tcPr>
            <w:tcW w:w="1276" w:type="dxa"/>
          </w:tcPr>
          <w:p w14:paraId="54F8E631" w14:textId="77777777" w:rsidR="00132CFC" w:rsidRDefault="00132CFC" w:rsidP="00132CFC">
            <w:r w:rsidRPr="00A24267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600,00</w:t>
            </w:r>
          </w:p>
        </w:tc>
        <w:tc>
          <w:tcPr>
            <w:tcW w:w="1134" w:type="dxa"/>
          </w:tcPr>
          <w:p w14:paraId="6BA3DA50" w14:textId="77777777" w:rsidR="00132CFC" w:rsidRDefault="00132CFC" w:rsidP="00132CFC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462,50</w:t>
            </w:r>
          </w:p>
        </w:tc>
        <w:tc>
          <w:tcPr>
            <w:tcW w:w="1131" w:type="dxa"/>
          </w:tcPr>
          <w:p w14:paraId="07FB1A37" w14:textId="77777777" w:rsidR="00132CFC" w:rsidRDefault="00132CFC" w:rsidP="00132CFC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499,89</w:t>
            </w:r>
          </w:p>
        </w:tc>
        <w:tc>
          <w:tcPr>
            <w:tcW w:w="851" w:type="dxa"/>
          </w:tcPr>
          <w:p w14:paraId="472959DE" w14:textId="77777777" w:rsidR="00132CFC" w:rsidRPr="00607995" w:rsidRDefault="00132CFC" w:rsidP="00132CFC">
            <w:pPr>
              <w:pStyle w:val="Recuodecorpodetexto"/>
              <w:spacing w:line="360" w:lineRule="au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186961BB" w14:textId="77777777" w:rsidR="00132CFC" w:rsidRDefault="00132CFC" w:rsidP="00132CFC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1.499,67</w:t>
            </w:r>
          </w:p>
        </w:tc>
      </w:tr>
      <w:tr w:rsidR="00D61154" w:rsidRPr="001D615E" w14:paraId="63303CCC" w14:textId="77777777" w:rsidTr="00B64680">
        <w:trPr>
          <w:trHeight w:val="699"/>
        </w:trPr>
        <w:tc>
          <w:tcPr>
            <w:tcW w:w="708" w:type="dxa"/>
          </w:tcPr>
          <w:p w14:paraId="42A292CF" w14:textId="76F90F09" w:rsidR="00D61154" w:rsidRDefault="00D61154" w:rsidP="00D611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8" w:type="dxa"/>
          </w:tcPr>
          <w:p w14:paraId="6A609501" w14:textId="77777777" w:rsidR="00D61154" w:rsidRPr="00DA1B6D" w:rsidRDefault="00D61154" w:rsidP="00D61154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DA1B6D"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  <w:t>Caixa de inspeção e passagem</w:t>
            </w:r>
          </w:p>
          <w:p w14:paraId="71E6D614" w14:textId="164126E6" w:rsidR="00D61154" w:rsidRPr="00DA1B6D" w:rsidRDefault="00D61154" w:rsidP="00D61154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DA1B6D"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  <w:t>Catmat 358609</w:t>
            </w:r>
          </w:p>
        </w:tc>
        <w:tc>
          <w:tcPr>
            <w:tcW w:w="1134" w:type="dxa"/>
          </w:tcPr>
          <w:p w14:paraId="3FAFB706" w14:textId="5C7E0FBB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2.257,20</w:t>
            </w:r>
          </w:p>
        </w:tc>
        <w:tc>
          <w:tcPr>
            <w:tcW w:w="1276" w:type="dxa"/>
          </w:tcPr>
          <w:p w14:paraId="530D4176" w14:textId="6B2E7264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2.000,00</w:t>
            </w:r>
          </w:p>
        </w:tc>
        <w:tc>
          <w:tcPr>
            <w:tcW w:w="1276" w:type="dxa"/>
          </w:tcPr>
          <w:p w14:paraId="3E95355E" w14:textId="6FE75106" w:rsidR="00D61154" w:rsidRPr="00A24267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4267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2.900,00</w:t>
            </w:r>
          </w:p>
        </w:tc>
        <w:tc>
          <w:tcPr>
            <w:tcW w:w="1134" w:type="dxa"/>
          </w:tcPr>
          <w:p w14:paraId="7D2D2765" w14:textId="181C4633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2.182,22</w:t>
            </w:r>
          </w:p>
        </w:tc>
        <w:tc>
          <w:tcPr>
            <w:tcW w:w="1131" w:type="dxa"/>
          </w:tcPr>
          <w:p w14:paraId="484D3C23" w14:textId="0FBDBF1D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2.334,85</w:t>
            </w:r>
          </w:p>
        </w:tc>
        <w:tc>
          <w:tcPr>
            <w:tcW w:w="851" w:type="dxa"/>
          </w:tcPr>
          <w:p w14:paraId="5608DAAA" w14:textId="7D5971EE" w:rsidR="00D61154" w:rsidRDefault="00D61154" w:rsidP="00D61154">
            <w:pPr>
              <w:pStyle w:val="Recuodecorpodetexto"/>
              <w:spacing w:line="360" w:lineRule="au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CB97E55" w14:textId="6B74B2B7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2.334,85</w:t>
            </w:r>
          </w:p>
        </w:tc>
      </w:tr>
      <w:tr w:rsidR="00D61154" w:rsidRPr="001D615E" w14:paraId="6621D559" w14:textId="77777777" w:rsidTr="00B64680">
        <w:trPr>
          <w:trHeight w:val="699"/>
        </w:trPr>
        <w:tc>
          <w:tcPr>
            <w:tcW w:w="708" w:type="dxa"/>
          </w:tcPr>
          <w:p w14:paraId="4B4D4177" w14:textId="3B02990A" w:rsidR="00D61154" w:rsidRDefault="00D61154" w:rsidP="00D611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88" w:type="dxa"/>
          </w:tcPr>
          <w:p w14:paraId="60E0A764" w14:textId="77777777" w:rsidR="00D61154" w:rsidRPr="001A5A3A" w:rsidRDefault="00D61154" w:rsidP="00D61154">
            <w:pPr>
              <w:rPr>
                <w:rFonts w:ascii="Times New Roman" w:hAnsi="Times New Roman" w:cs="Times New Roman"/>
                <w:sz w:val="24"/>
              </w:rPr>
            </w:pPr>
            <w:bookmarkStart w:id="0" w:name="_Hlk206161705"/>
            <w:r w:rsidRPr="001A5A3A">
              <w:rPr>
                <w:rFonts w:ascii="Times New Roman" w:hAnsi="Times New Roman" w:cs="Times New Roman"/>
                <w:sz w:val="24"/>
              </w:rPr>
              <w:t>Suportes para limites fim de cursos</w:t>
            </w:r>
          </w:p>
          <w:bookmarkEnd w:id="0"/>
          <w:p w14:paraId="6DD53E21" w14:textId="258283B7" w:rsidR="00D61154" w:rsidRPr="00DA1B6D" w:rsidRDefault="00D61154" w:rsidP="00D61154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1A5A3A">
              <w:rPr>
                <w:rFonts w:ascii="Times New Roman" w:hAnsi="Times New Roman" w:cs="Times New Roman"/>
                <w:sz w:val="24"/>
                <w:szCs w:val="24"/>
              </w:rPr>
              <w:t>Catmat 421134</w:t>
            </w:r>
          </w:p>
        </w:tc>
        <w:tc>
          <w:tcPr>
            <w:tcW w:w="1134" w:type="dxa"/>
          </w:tcPr>
          <w:p w14:paraId="28BD7844" w14:textId="1B03DBE6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1.174,09</w:t>
            </w:r>
          </w:p>
        </w:tc>
        <w:tc>
          <w:tcPr>
            <w:tcW w:w="1276" w:type="dxa"/>
          </w:tcPr>
          <w:p w14:paraId="07BBA159" w14:textId="7E17C6EA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1.200,00</w:t>
            </w:r>
          </w:p>
        </w:tc>
        <w:tc>
          <w:tcPr>
            <w:tcW w:w="1276" w:type="dxa"/>
          </w:tcPr>
          <w:p w14:paraId="4429823D" w14:textId="71370055" w:rsidR="00D61154" w:rsidRPr="00A24267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4267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1.303,33</w:t>
            </w:r>
          </w:p>
        </w:tc>
        <w:tc>
          <w:tcPr>
            <w:tcW w:w="1134" w:type="dxa"/>
          </w:tcPr>
          <w:p w14:paraId="07762CC4" w14:textId="6614AA7F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1.125,44</w:t>
            </w:r>
          </w:p>
        </w:tc>
        <w:tc>
          <w:tcPr>
            <w:tcW w:w="1131" w:type="dxa"/>
          </w:tcPr>
          <w:p w14:paraId="5B9FFD12" w14:textId="41DDC073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1.200,71</w:t>
            </w:r>
          </w:p>
        </w:tc>
        <w:tc>
          <w:tcPr>
            <w:tcW w:w="851" w:type="dxa"/>
          </w:tcPr>
          <w:p w14:paraId="23BC7947" w14:textId="732CCE58" w:rsidR="00D61154" w:rsidRDefault="00D61154" w:rsidP="00D61154">
            <w:pPr>
              <w:pStyle w:val="Recuodecorpodetexto"/>
              <w:spacing w:line="360" w:lineRule="au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0855530" w14:textId="18F50C9E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7.204,26</w:t>
            </w:r>
          </w:p>
        </w:tc>
      </w:tr>
      <w:tr w:rsidR="00D61154" w:rsidRPr="001D615E" w14:paraId="557811A7" w14:textId="77777777" w:rsidTr="00B64680">
        <w:trPr>
          <w:trHeight w:val="699"/>
        </w:trPr>
        <w:tc>
          <w:tcPr>
            <w:tcW w:w="708" w:type="dxa"/>
          </w:tcPr>
          <w:p w14:paraId="2C06CFB4" w14:textId="7A4A2508" w:rsidR="00D61154" w:rsidRDefault="00D61154" w:rsidP="00D611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8" w:type="dxa"/>
          </w:tcPr>
          <w:p w14:paraId="62C2AE01" w14:textId="77777777" w:rsidR="00D61154" w:rsidRPr="001A5A3A" w:rsidRDefault="00D61154" w:rsidP="00D61154">
            <w:pPr>
              <w:rPr>
                <w:rFonts w:ascii="Times New Roman" w:hAnsi="Times New Roman" w:cs="Times New Roman"/>
                <w:sz w:val="24"/>
              </w:rPr>
            </w:pPr>
            <w:r w:rsidRPr="001A5A3A">
              <w:rPr>
                <w:rFonts w:ascii="Times New Roman" w:hAnsi="Times New Roman" w:cs="Times New Roman"/>
                <w:sz w:val="24"/>
              </w:rPr>
              <w:t>Limites de fim de curso – tipo cabeçote com regulagem</w:t>
            </w:r>
          </w:p>
          <w:p w14:paraId="1C5AE650" w14:textId="619A3FCB" w:rsidR="00D61154" w:rsidRPr="00DA1B6D" w:rsidRDefault="00D61154" w:rsidP="00D61154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1A5A3A">
              <w:rPr>
                <w:rFonts w:ascii="Times New Roman" w:hAnsi="Times New Roman" w:cs="Times New Roman"/>
                <w:sz w:val="24"/>
              </w:rPr>
              <w:t>Catmat 605376</w:t>
            </w:r>
          </w:p>
        </w:tc>
        <w:tc>
          <w:tcPr>
            <w:tcW w:w="1134" w:type="dxa"/>
          </w:tcPr>
          <w:p w14:paraId="66424E32" w14:textId="758E2A01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237,75</w:t>
            </w:r>
          </w:p>
        </w:tc>
        <w:tc>
          <w:tcPr>
            <w:tcW w:w="1276" w:type="dxa"/>
          </w:tcPr>
          <w:p w14:paraId="18BECAC7" w14:textId="69EE71B4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372,16</w:t>
            </w:r>
          </w:p>
        </w:tc>
        <w:tc>
          <w:tcPr>
            <w:tcW w:w="1276" w:type="dxa"/>
          </w:tcPr>
          <w:p w14:paraId="6A75FC5F" w14:textId="7B8D04A4" w:rsidR="00D61154" w:rsidRPr="00A24267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4267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288,33</w:t>
            </w:r>
          </w:p>
        </w:tc>
        <w:tc>
          <w:tcPr>
            <w:tcW w:w="1134" w:type="dxa"/>
          </w:tcPr>
          <w:p w14:paraId="4B5FBEAC" w14:textId="6BF80A40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244,01</w:t>
            </w:r>
          </w:p>
        </w:tc>
        <w:tc>
          <w:tcPr>
            <w:tcW w:w="1131" w:type="dxa"/>
          </w:tcPr>
          <w:p w14:paraId="3322B77C" w14:textId="25AE3110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285,56</w:t>
            </w:r>
          </w:p>
        </w:tc>
        <w:tc>
          <w:tcPr>
            <w:tcW w:w="851" w:type="dxa"/>
          </w:tcPr>
          <w:p w14:paraId="55E5D235" w14:textId="269CF760" w:rsidR="00D61154" w:rsidRDefault="00D61154" w:rsidP="00D61154">
            <w:pPr>
              <w:pStyle w:val="Recuodecorpodetexto"/>
              <w:spacing w:line="360" w:lineRule="au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CBE2400" w14:textId="6ECAD911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1.713,36</w:t>
            </w:r>
          </w:p>
        </w:tc>
      </w:tr>
      <w:tr w:rsidR="00D61154" w:rsidRPr="001D615E" w14:paraId="186BEF56" w14:textId="77777777" w:rsidTr="00B64680">
        <w:trPr>
          <w:trHeight w:val="699"/>
        </w:trPr>
        <w:tc>
          <w:tcPr>
            <w:tcW w:w="708" w:type="dxa"/>
          </w:tcPr>
          <w:p w14:paraId="1F10F92E" w14:textId="7FC966DE" w:rsidR="00D61154" w:rsidRDefault="00D61154" w:rsidP="00D611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1988" w:type="dxa"/>
          </w:tcPr>
          <w:p w14:paraId="36C608FC" w14:textId="77777777" w:rsidR="00D61154" w:rsidRPr="001A5A3A" w:rsidRDefault="00D61154" w:rsidP="00D61154">
            <w:pPr>
              <w:rPr>
                <w:rFonts w:ascii="Times New Roman" w:hAnsi="Times New Roman" w:cs="Times New Roman"/>
                <w:sz w:val="24"/>
              </w:rPr>
            </w:pPr>
            <w:r w:rsidRPr="001A5A3A">
              <w:rPr>
                <w:rFonts w:ascii="Times New Roman" w:hAnsi="Times New Roman" w:cs="Times New Roman"/>
                <w:sz w:val="24"/>
              </w:rPr>
              <w:t>Placa de cabina com comunicação entre a cabina e o quadro de comando</w:t>
            </w:r>
          </w:p>
          <w:p w14:paraId="69342D41" w14:textId="66537D84" w:rsidR="00D61154" w:rsidRPr="00DA1B6D" w:rsidRDefault="00D61154" w:rsidP="00D61154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1A5A3A">
              <w:rPr>
                <w:rFonts w:ascii="Times New Roman" w:hAnsi="Times New Roman" w:cs="Times New Roman"/>
                <w:sz w:val="24"/>
              </w:rPr>
              <w:t>Catmat 618660</w:t>
            </w:r>
          </w:p>
        </w:tc>
        <w:tc>
          <w:tcPr>
            <w:tcW w:w="1134" w:type="dxa"/>
          </w:tcPr>
          <w:p w14:paraId="11B904C3" w14:textId="2C032638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1.179,97</w:t>
            </w:r>
          </w:p>
        </w:tc>
        <w:tc>
          <w:tcPr>
            <w:tcW w:w="1276" w:type="dxa"/>
          </w:tcPr>
          <w:p w14:paraId="01F860C5" w14:textId="0FDDF017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1.000,00</w:t>
            </w:r>
          </w:p>
        </w:tc>
        <w:tc>
          <w:tcPr>
            <w:tcW w:w="1276" w:type="dxa"/>
          </w:tcPr>
          <w:p w14:paraId="30A51453" w14:textId="5050493E" w:rsidR="00D61154" w:rsidRPr="00A24267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4267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1.225,00</w:t>
            </w:r>
          </w:p>
        </w:tc>
        <w:tc>
          <w:tcPr>
            <w:tcW w:w="1134" w:type="dxa"/>
          </w:tcPr>
          <w:p w14:paraId="480974D1" w14:textId="3316B3C7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1.169,00</w:t>
            </w:r>
          </w:p>
        </w:tc>
        <w:tc>
          <w:tcPr>
            <w:tcW w:w="1131" w:type="dxa"/>
          </w:tcPr>
          <w:p w14:paraId="2DD35D67" w14:textId="08FBB47C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1.143,49</w:t>
            </w:r>
          </w:p>
        </w:tc>
        <w:tc>
          <w:tcPr>
            <w:tcW w:w="851" w:type="dxa"/>
          </w:tcPr>
          <w:p w14:paraId="20B30C57" w14:textId="3B47AEB2" w:rsidR="00D61154" w:rsidRDefault="00D61154" w:rsidP="00D61154">
            <w:pPr>
              <w:pStyle w:val="Recuodecorpodetexto"/>
              <w:spacing w:line="360" w:lineRule="au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FED29DE" w14:textId="4805BE9A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1.143,49</w:t>
            </w:r>
          </w:p>
        </w:tc>
      </w:tr>
      <w:tr w:rsidR="00D61154" w:rsidRPr="001D615E" w14:paraId="0DB6C1A9" w14:textId="77777777" w:rsidTr="00B64680">
        <w:trPr>
          <w:trHeight w:val="699"/>
        </w:trPr>
        <w:tc>
          <w:tcPr>
            <w:tcW w:w="708" w:type="dxa"/>
          </w:tcPr>
          <w:p w14:paraId="3EC351C4" w14:textId="37302AD7" w:rsidR="00D61154" w:rsidRDefault="00D61154" w:rsidP="00D611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88" w:type="dxa"/>
          </w:tcPr>
          <w:p w14:paraId="645C8BEF" w14:textId="77777777" w:rsidR="00D61154" w:rsidRPr="001A5A3A" w:rsidRDefault="00D61154" w:rsidP="00D61154">
            <w:pPr>
              <w:rPr>
                <w:rFonts w:ascii="Times New Roman" w:hAnsi="Times New Roman" w:cs="Times New Roman"/>
                <w:sz w:val="24"/>
              </w:rPr>
            </w:pPr>
            <w:r w:rsidRPr="001A5A3A">
              <w:rPr>
                <w:rFonts w:ascii="Times New Roman" w:hAnsi="Times New Roman" w:cs="Times New Roman"/>
                <w:sz w:val="24"/>
              </w:rPr>
              <w:t>Escada Marinheiro para fundo do poço</w:t>
            </w:r>
          </w:p>
          <w:p w14:paraId="6624A7EA" w14:textId="4D712B63" w:rsidR="00D61154" w:rsidRPr="00DA1B6D" w:rsidRDefault="00D61154" w:rsidP="00D61154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1A5A3A">
              <w:rPr>
                <w:rFonts w:ascii="Times New Roman" w:hAnsi="Times New Roman" w:cs="Times New Roman"/>
                <w:sz w:val="24"/>
                <w:szCs w:val="24"/>
              </w:rPr>
              <w:t>Catmat 608090</w:t>
            </w:r>
          </w:p>
        </w:tc>
        <w:tc>
          <w:tcPr>
            <w:tcW w:w="1134" w:type="dxa"/>
          </w:tcPr>
          <w:p w14:paraId="274AA270" w14:textId="099A4D75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1.444,24</w:t>
            </w:r>
          </w:p>
        </w:tc>
        <w:tc>
          <w:tcPr>
            <w:tcW w:w="1276" w:type="dxa"/>
          </w:tcPr>
          <w:p w14:paraId="754661C6" w14:textId="7F9A48D5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900,00</w:t>
            </w:r>
          </w:p>
        </w:tc>
        <w:tc>
          <w:tcPr>
            <w:tcW w:w="1276" w:type="dxa"/>
          </w:tcPr>
          <w:p w14:paraId="2821E6E3" w14:textId="5CE91095" w:rsidR="00D61154" w:rsidRPr="00A24267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4267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1.800,00</w:t>
            </w:r>
          </w:p>
        </w:tc>
        <w:tc>
          <w:tcPr>
            <w:tcW w:w="1134" w:type="dxa"/>
          </w:tcPr>
          <w:p w14:paraId="37A352FB" w14:textId="742E120C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1.385,99</w:t>
            </w:r>
          </w:p>
        </w:tc>
        <w:tc>
          <w:tcPr>
            <w:tcW w:w="1131" w:type="dxa"/>
          </w:tcPr>
          <w:p w14:paraId="0FB329B9" w14:textId="2677421C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1.382,55</w:t>
            </w:r>
          </w:p>
        </w:tc>
        <w:tc>
          <w:tcPr>
            <w:tcW w:w="851" w:type="dxa"/>
          </w:tcPr>
          <w:p w14:paraId="67545D12" w14:textId="482FE771" w:rsidR="00D61154" w:rsidRDefault="00D61154" w:rsidP="00D61154">
            <w:pPr>
              <w:pStyle w:val="Recuodecorpodetexto"/>
              <w:spacing w:line="360" w:lineRule="au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A836497" w14:textId="70CEA786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1.382,55</w:t>
            </w:r>
          </w:p>
        </w:tc>
      </w:tr>
      <w:tr w:rsidR="00D61154" w:rsidRPr="001D615E" w14:paraId="3F9F68A8" w14:textId="77777777" w:rsidTr="00B64680">
        <w:trPr>
          <w:trHeight w:val="699"/>
        </w:trPr>
        <w:tc>
          <w:tcPr>
            <w:tcW w:w="708" w:type="dxa"/>
          </w:tcPr>
          <w:p w14:paraId="75D10722" w14:textId="617EB8B1" w:rsidR="00D61154" w:rsidRDefault="00D61154" w:rsidP="00D611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88" w:type="dxa"/>
          </w:tcPr>
          <w:p w14:paraId="23D66925" w14:textId="77777777" w:rsidR="00D61154" w:rsidRPr="001A5A3A" w:rsidRDefault="00D61154" w:rsidP="00D61154">
            <w:pPr>
              <w:rPr>
                <w:rFonts w:ascii="Times New Roman" w:hAnsi="Times New Roman" w:cs="Times New Roman"/>
                <w:sz w:val="24"/>
              </w:rPr>
            </w:pPr>
            <w:r w:rsidRPr="001A5A3A">
              <w:rPr>
                <w:rFonts w:ascii="Times New Roman" w:hAnsi="Times New Roman" w:cs="Times New Roman"/>
                <w:sz w:val="24"/>
              </w:rPr>
              <w:t>Botoeira PAP</w:t>
            </w:r>
          </w:p>
          <w:p w14:paraId="6F0BA26D" w14:textId="738C64D0" w:rsidR="00D61154" w:rsidRPr="00DA1B6D" w:rsidRDefault="00D61154" w:rsidP="00D61154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1A5A3A">
              <w:rPr>
                <w:rFonts w:ascii="Times New Roman" w:hAnsi="Times New Roman" w:cs="Times New Roman"/>
                <w:sz w:val="24"/>
                <w:szCs w:val="24"/>
              </w:rPr>
              <w:t>Catmat 485369</w:t>
            </w:r>
          </w:p>
        </w:tc>
        <w:tc>
          <w:tcPr>
            <w:tcW w:w="1134" w:type="dxa"/>
          </w:tcPr>
          <w:p w14:paraId="2C633233" w14:textId="6C047E7D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264,17</w:t>
            </w:r>
          </w:p>
        </w:tc>
        <w:tc>
          <w:tcPr>
            <w:tcW w:w="1276" w:type="dxa"/>
          </w:tcPr>
          <w:p w14:paraId="74899914" w14:textId="0375763A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283,25</w:t>
            </w:r>
          </w:p>
        </w:tc>
        <w:tc>
          <w:tcPr>
            <w:tcW w:w="1276" w:type="dxa"/>
          </w:tcPr>
          <w:p w14:paraId="5DC28A34" w14:textId="4C454970" w:rsidR="00D61154" w:rsidRPr="00A24267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4267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283,00</w:t>
            </w:r>
          </w:p>
        </w:tc>
        <w:tc>
          <w:tcPr>
            <w:tcW w:w="1134" w:type="dxa"/>
          </w:tcPr>
          <w:p w14:paraId="0B3CC323" w14:textId="191F3AA3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232,50</w:t>
            </w:r>
          </w:p>
        </w:tc>
        <w:tc>
          <w:tcPr>
            <w:tcW w:w="1131" w:type="dxa"/>
          </w:tcPr>
          <w:p w14:paraId="3516CBD0" w14:textId="5E1936BC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265,73</w:t>
            </w:r>
          </w:p>
        </w:tc>
        <w:tc>
          <w:tcPr>
            <w:tcW w:w="851" w:type="dxa"/>
          </w:tcPr>
          <w:p w14:paraId="4695C9F2" w14:textId="0855BAFE" w:rsidR="00D61154" w:rsidRDefault="00D61154" w:rsidP="00D61154">
            <w:pPr>
              <w:pStyle w:val="Recuodecorpodetexto"/>
              <w:spacing w:line="360" w:lineRule="au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B712B84" w14:textId="5BF35CF1" w:rsidR="00D61154" w:rsidRPr="008F6053" w:rsidRDefault="00D61154" w:rsidP="00D611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265,73</w:t>
            </w:r>
          </w:p>
        </w:tc>
      </w:tr>
      <w:tr w:rsidR="00517732" w:rsidRPr="001D615E" w14:paraId="54359A83" w14:textId="77777777" w:rsidTr="00B64680">
        <w:trPr>
          <w:trHeight w:val="699"/>
        </w:trPr>
        <w:tc>
          <w:tcPr>
            <w:tcW w:w="708" w:type="dxa"/>
          </w:tcPr>
          <w:p w14:paraId="6B18172D" w14:textId="61D45AD9" w:rsidR="00517732" w:rsidRDefault="00517732" w:rsidP="005177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88" w:type="dxa"/>
          </w:tcPr>
          <w:p w14:paraId="3D57779F" w14:textId="77777777" w:rsidR="00517732" w:rsidRPr="001A5A3A" w:rsidRDefault="00517732" w:rsidP="00517732">
            <w:pPr>
              <w:rPr>
                <w:rFonts w:ascii="Times New Roman" w:hAnsi="Times New Roman" w:cs="Times New Roman"/>
                <w:sz w:val="24"/>
              </w:rPr>
            </w:pPr>
            <w:bookmarkStart w:id="1" w:name="_Hlk206162253"/>
            <w:r w:rsidRPr="001A5A3A">
              <w:rPr>
                <w:rFonts w:ascii="Times New Roman" w:hAnsi="Times New Roman" w:cs="Times New Roman"/>
                <w:sz w:val="24"/>
              </w:rPr>
              <w:t>Barreira Eletrônica de Proteção</w:t>
            </w:r>
          </w:p>
          <w:bookmarkEnd w:id="1"/>
          <w:p w14:paraId="163DF690" w14:textId="5F94E1F8" w:rsidR="00517732" w:rsidRPr="00DA1B6D" w:rsidRDefault="00517732" w:rsidP="00517732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1A5A3A">
              <w:rPr>
                <w:rFonts w:ascii="Times New Roman" w:hAnsi="Times New Roman" w:cs="Times New Roman"/>
                <w:sz w:val="24"/>
                <w:szCs w:val="24"/>
              </w:rPr>
              <w:t>Catmat 363146</w:t>
            </w:r>
          </w:p>
        </w:tc>
        <w:tc>
          <w:tcPr>
            <w:tcW w:w="1134" w:type="dxa"/>
          </w:tcPr>
          <w:p w14:paraId="6228A44A" w14:textId="6DADC919" w:rsidR="00517732" w:rsidRPr="008F6053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1.144,74</w:t>
            </w:r>
          </w:p>
        </w:tc>
        <w:tc>
          <w:tcPr>
            <w:tcW w:w="1276" w:type="dxa"/>
          </w:tcPr>
          <w:p w14:paraId="4C338AA4" w14:textId="3F08B466" w:rsidR="00517732" w:rsidRPr="008F6053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1.178,80</w:t>
            </w:r>
          </w:p>
        </w:tc>
        <w:tc>
          <w:tcPr>
            <w:tcW w:w="1276" w:type="dxa"/>
          </w:tcPr>
          <w:p w14:paraId="705A94A9" w14:textId="4BFD91AF" w:rsidR="00517732" w:rsidRPr="00A24267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4267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1.183,20</w:t>
            </w:r>
          </w:p>
        </w:tc>
        <w:tc>
          <w:tcPr>
            <w:tcW w:w="1134" w:type="dxa"/>
          </w:tcPr>
          <w:p w14:paraId="5E06047D" w14:textId="59CABE3D" w:rsidR="00517732" w:rsidRPr="008F6053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2.149,51</w:t>
            </w:r>
          </w:p>
        </w:tc>
        <w:tc>
          <w:tcPr>
            <w:tcW w:w="1131" w:type="dxa"/>
          </w:tcPr>
          <w:p w14:paraId="27E71B3C" w14:textId="51F117EE" w:rsidR="00517732" w:rsidRPr="008F6053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1.414,06</w:t>
            </w:r>
          </w:p>
        </w:tc>
        <w:tc>
          <w:tcPr>
            <w:tcW w:w="851" w:type="dxa"/>
          </w:tcPr>
          <w:p w14:paraId="680C8EE2" w14:textId="292FE346" w:rsidR="00517732" w:rsidRDefault="00517732" w:rsidP="00517732">
            <w:pPr>
              <w:pStyle w:val="Recuodecorpodetexto"/>
              <w:spacing w:line="360" w:lineRule="au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4D255E2" w14:textId="2D2EB7CB" w:rsidR="00517732" w:rsidRPr="008F6053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1.414,06</w:t>
            </w:r>
          </w:p>
        </w:tc>
      </w:tr>
      <w:tr w:rsidR="00517732" w:rsidRPr="001D615E" w14:paraId="2BE91225" w14:textId="77777777" w:rsidTr="00B64680">
        <w:trPr>
          <w:trHeight w:val="699"/>
        </w:trPr>
        <w:tc>
          <w:tcPr>
            <w:tcW w:w="708" w:type="dxa"/>
          </w:tcPr>
          <w:p w14:paraId="0EC6EC00" w14:textId="23F3E704" w:rsidR="00517732" w:rsidRDefault="00517732" w:rsidP="005177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988" w:type="dxa"/>
          </w:tcPr>
          <w:p w14:paraId="09504BC9" w14:textId="77777777" w:rsidR="00517732" w:rsidRPr="001A5A3A" w:rsidRDefault="00517732" w:rsidP="00517732">
            <w:pPr>
              <w:rPr>
                <w:rFonts w:ascii="Times New Roman" w:hAnsi="Times New Roman" w:cs="Times New Roman"/>
                <w:sz w:val="24"/>
              </w:rPr>
            </w:pPr>
            <w:r w:rsidRPr="001A5A3A">
              <w:rPr>
                <w:rFonts w:ascii="Times New Roman" w:hAnsi="Times New Roman" w:cs="Times New Roman"/>
                <w:sz w:val="24"/>
              </w:rPr>
              <w:t>Resgate automático</w:t>
            </w:r>
          </w:p>
          <w:p w14:paraId="00588700" w14:textId="68781816" w:rsidR="00517732" w:rsidRPr="00DA1B6D" w:rsidRDefault="00517732" w:rsidP="00517732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1A5A3A">
              <w:rPr>
                <w:rFonts w:ascii="Times New Roman" w:hAnsi="Times New Roman" w:cs="Times New Roman"/>
                <w:sz w:val="24"/>
              </w:rPr>
              <w:t>Catmat 617010</w:t>
            </w:r>
          </w:p>
        </w:tc>
        <w:tc>
          <w:tcPr>
            <w:tcW w:w="1134" w:type="dxa"/>
          </w:tcPr>
          <w:p w14:paraId="5F3FA868" w14:textId="6240FB6D" w:rsidR="00517732" w:rsidRPr="008F6053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11.013,42</w:t>
            </w:r>
          </w:p>
        </w:tc>
        <w:tc>
          <w:tcPr>
            <w:tcW w:w="1276" w:type="dxa"/>
          </w:tcPr>
          <w:p w14:paraId="282C9615" w14:textId="71FA72F7" w:rsidR="00517732" w:rsidRPr="008F6053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12.665,43</w:t>
            </w:r>
          </w:p>
        </w:tc>
        <w:tc>
          <w:tcPr>
            <w:tcW w:w="1276" w:type="dxa"/>
          </w:tcPr>
          <w:p w14:paraId="51866A36" w14:textId="30195CED" w:rsidR="00517732" w:rsidRPr="00A24267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4267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12.723,30</w:t>
            </w:r>
          </w:p>
        </w:tc>
        <w:tc>
          <w:tcPr>
            <w:tcW w:w="1134" w:type="dxa"/>
          </w:tcPr>
          <w:p w14:paraId="2CA57781" w14:textId="580EB8DA" w:rsidR="00517732" w:rsidRPr="008F6053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11.827,50</w:t>
            </w:r>
          </w:p>
        </w:tc>
        <w:tc>
          <w:tcPr>
            <w:tcW w:w="1131" w:type="dxa"/>
          </w:tcPr>
          <w:p w14:paraId="62E65A31" w14:textId="47D66B58" w:rsidR="00517732" w:rsidRPr="008F6053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12.057,41</w:t>
            </w:r>
          </w:p>
        </w:tc>
        <w:tc>
          <w:tcPr>
            <w:tcW w:w="851" w:type="dxa"/>
          </w:tcPr>
          <w:p w14:paraId="3A1EEAD5" w14:textId="07E0FB3E" w:rsidR="00517732" w:rsidRDefault="00517732" w:rsidP="00517732">
            <w:pPr>
              <w:pStyle w:val="Recuodecorpodetexto"/>
              <w:spacing w:line="360" w:lineRule="au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F23CFD6" w14:textId="5D133F0E" w:rsidR="00517732" w:rsidRPr="008F6053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12.057,41</w:t>
            </w:r>
          </w:p>
        </w:tc>
      </w:tr>
      <w:tr w:rsidR="00517732" w:rsidRPr="001D615E" w14:paraId="2AA1F45C" w14:textId="77777777" w:rsidTr="00B64680">
        <w:trPr>
          <w:trHeight w:val="699"/>
        </w:trPr>
        <w:tc>
          <w:tcPr>
            <w:tcW w:w="708" w:type="dxa"/>
          </w:tcPr>
          <w:p w14:paraId="57A34A78" w14:textId="7BA20545" w:rsidR="00517732" w:rsidRDefault="00517732" w:rsidP="005177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988" w:type="dxa"/>
          </w:tcPr>
          <w:p w14:paraId="77990C60" w14:textId="77777777" w:rsidR="00517732" w:rsidRPr="001A5A3A" w:rsidRDefault="00517732" w:rsidP="00517732">
            <w:pPr>
              <w:rPr>
                <w:rFonts w:ascii="Times New Roman" w:hAnsi="Times New Roman" w:cs="Times New Roman"/>
                <w:sz w:val="24"/>
              </w:rPr>
            </w:pPr>
            <w:r w:rsidRPr="001A5A3A">
              <w:rPr>
                <w:rFonts w:ascii="Times New Roman" w:hAnsi="Times New Roman" w:cs="Times New Roman"/>
                <w:sz w:val="24"/>
              </w:rPr>
              <w:t>Pesador de carga</w:t>
            </w:r>
          </w:p>
          <w:p w14:paraId="2E6CCEBD" w14:textId="457CABE5" w:rsidR="00517732" w:rsidRPr="00DA1B6D" w:rsidRDefault="00517732" w:rsidP="00517732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1A5A3A">
              <w:rPr>
                <w:rFonts w:ascii="Times New Roman" w:hAnsi="Times New Roman" w:cs="Times New Roman"/>
                <w:sz w:val="24"/>
                <w:szCs w:val="24"/>
              </w:rPr>
              <w:t>Catmat 485164</w:t>
            </w:r>
          </w:p>
        </w:tc>
        <w:tc>
          <w:tcPr>
            <w:tcW w:w="1134" w:type="dxa"/>
          </w:tcPr>
          <w:p w14:paraId="1F43E6C7" w14:textId="5ADB551E" w:rsidR="00517732" w:rsidRPr="008F6053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5,900,04</w:t>
            </w:r>
          </w:p>
        </w:tc>
        <w:tc>
          <w:tcPr>
            <w:tcW w:w="1276" w:type="dxa"/>
          </w:tcPr>
          <w:p w14:paraId="0AF92A07" w14:textId="2B5D5370" w:rsidR="00517732" w:rsidRPr="008F6053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6.785,05</w:t>
            </w:r>
          </w:p>
        </w:tc>
        <w:tc>
          <w:tcPr>
            <w:tcW w:w="1276" w:type="dxa"/>
          </w:tcPr>
          <w:p w14:paraId="13CDF7D5" w14:textId="3656CCF9" w:rsidR="00517732" w:rsidRPr="00A24267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4267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7.217,00</w:t>
            </w:r>
          </w:p>
        </w:tc>
        <w:tc>
          <w:tcPr>
            <w:tcW w:w="1134" w:type="dxa"/>
          </w:tcPr>
          <w:p w14:paraId="5FA95D13" w14:textId="3B024BC4" w:rsidR="00517732" w:rsidRPr="008F6053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4.100,00</w:t>
            </w:r>
          </w:p>
        </w:tc>
        <w:tc>
          <w:tcPr>
            <w:tcW w:w="1131" w:type="dxa"/>
          </w:tcPr>
          <w:p w14:paraId="7F6492AA" w14:textId="622179D7" w:rsidR="00517732" w:rsidRPr="008F6053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6.000,52</w:t>
            </w:r>
          </w:p>
        </w:tc>
        <w:tc>
          <w:tcPr>
            <w:tcW w:w="851" w:type="dxa"/>
          </w:tcPr>
          <w:p w14:paraId="505B921F" w14:textId="394C0C91" w:rsidR="00517732" w:rsidRDefault="00517732" w:rsidP="00517732">
            <w:pPr>
              <w:pStyle w:val="Recuodecorpodetexto"/>
              <w:spacing w:line="360" w:lineRule="au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4018D98" w14:textId="358AD9E3" w:rsidR="00517732" w:rsidRPr="008F6053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6.000,52</w:t>
            </w:r>
          </w:p>
        </w:tc>
      </w:tr>
      <w:tr w:rsidR="00517732" w:rsidRPr="001D615E" w14:paraId="0CE38738" w14:textId="77777777" w:rsidTr="00B64680">
        <w:trPr>
          <w:trHeight w:val="699"/>
        </w:trPr>
        <w:tc>
          <w:tcPr>
            <w:tcW w:w="708" w:type="dxa"/>
          </w:tcPr>
          <w:p w14:paraId="5EF67AEE" w14:textId="4CF48B8F" w:rsidR="00517732" w:rsidRDefault="00517732" w:rsidP="005177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988" w:type="dxa"/>
          </w:tcPr>
          <w:p w14:paraId="30D6E4FD" w14:textId="77777777" w:rsidR="00517732" w:rsidRPr="00DA1B6D" w:rsidRDefault="00517732" w:rsidP="00517732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bookmarkStart w:id="2" w:name="_Hlk206161001"/>
            <w:r w:rsidRPr="00DA1B6D"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  <w:t>Nova fiação em toda a extensão do poço para chamadas, limites, trincos, indicadores</w:t>
            </w:r>
          </w:p>
          <w:bookmarkEnd w:id="2"/>
          <w:p w14:paraId="3F1B804C" w14:textId="77777777" w:rsidR="00517732" w:rsidRPr="00DA1B6D" w:rsidRDefault="00517732" w:rsidP="00517732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DA1B6D"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  <w:t>Catmat 415718</w:t>
            </w:r>
          </w:p>
        </w:tc>
        <w:tc>
          <w:tcPr>
            <w:tcW w:w="1134" w:type="dxa"/>
          </w:tcPr>
          <w:p w14:paraId="1D15BAE7" w14:textId="77777777" w:rsidR="00517732" w:rsidRDefault="00517732" w:rsidP="00517732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1.267,20</w:t>
            </w:r>
          </w:p>
        </w:tc>
        <w:tc>
          <w:tcPr>
            <w:tcW w:w="1276" w:type="dxa"/>
          </w:tcPr>
          <w:p w14:paraId="65AFFAD8" w14:textId="77777777" w:rsidR="00517732" w:rsidRDefault="00517732" w:rsidP="00517732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1.300,00</w:t>
            </w:r>
          </w:p>
        </w:tc>
        <w:tc>
          <w:tcPr>
            <w:tcW w:w="1276" w:type="dxa"/>
          </w:tcPr>
          <w:p w14:paraId="2B3722E3" w14:textId="77777777" w:rsidR="00517732" w:rsidRDefault="00517732" w:rsidP="00517732">
            <w:r w:rsidRPr="00A24267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1.539,20</w:t>
            </w:r>
          </w:p>
        </w:tc>
        <w:tc>
          <w:tcPr>
            <w:tcW w:w="1134" w:type="dxa"/>
          </w:tcPr>
          <w:p w14:paraId="7D421FF3" w14:textId="77777777" w:rsidR="00517732" w:rsidRDefault="00517732" w:rsidP="00517732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1.145,55</w:t>
            </w:r>
          </w:p>
        </w:tc>
        <w:tc>
          <w:tcPr>
            <w:tcW w:w="1131" w:type="dxa"/>
          </w:tcPr>
          <w:p w14:paraId="6CD0A409" w14:textId="77777777" w:rsidR="00517732" w:rsidRDefault="00517732" w:rsidP="00517732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1.312,98</w:t>
            </w:r>
          </w:p>
        </w:tc>
        <w:tc>
          <w:tcPr>
            <w:tcW w:w="851" w:type="dxa"/>
          </w:tcPr>
          <w:p w14:paraId="1B31E9BA" w14:textId="77777777" w:rsidR="00517732" w:rsidRPr="00607995" w:rsidRDefault="00517732" w:rsidP="00517732">
            <w:pPr>
              <w:pStyle w:val="Recuodecorpodetexto"/>
              <w:spacing w:line="360" w:lineRule="au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4E0532B" w14:textId="77777777" w:rsidR="00517732" w:rsidRDefault="00517732" w:rsidP="00517732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1.312,98</w:t>
            </w:r>
          </w:p>
        </w:tc>
      </w:tr>
      <w:tr w:rsidR="00517732" w:rsidRPr="001D615E" w14:paraId="79EEB03E" w14:textId="77777777" w:rsidTr="00B64680">
        <w:trPr>
          <w:trHeight w:val="699"/>
        </w:trPr>
        <w:tc>
          <w:tcPr>
            <w:tcW w:w="708" w:type="dxa"/>
          </w:tcPr>
          <w:p w14:paraId="4AAA437C" w14:textId="102C6F25" w:rsidR="00517732" w:rsidRDefault="00273A87" w:rsidP="005177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988" w:type="dxa"/>
          </w:tcPr>
          <w:p w14:paraId="00EBC43E" w14:textId="77777777" w:rsidR="00517732" w:rsidRPr="001A5A3A" w:rsidRDefault="00517732" w:rsidP="00517732">
            <w:pPr>
              <w:rPr>
                <w:rFonts w:ascii="Times New Roman" w:hAnsi="Times New Roman" w:cs="Times New Roman"/>
                <w:sz w:val="24"/>
              </w:rPr>
            </w:pPr>
            <w:r w:rsidRPr="001A5A3A">
              <w:rPr>
                <w:rFonts w:ascii="Times New Roman" w:hAnsi="Times New Roman" w:cs="Times New Roman"/>
                <w:sz w:val="24"/>
              </w:rPr>
              <w:t>Novos cabos de comando para interligação flexível entre componentes da cabina e o quadro de comando, com revestimento plástico resistente a unidade e apto a suportar tensões de até 600v, conforme exigência da Norma NBR 7192</w:t>
            </w:r>
          </w:p>
          <w:p w14:paraId="6FD429FB" w14:textId="77777777" w:rsidR="00517732" w:rsidRPr="001A5A3A" w:rsidRDefault="00517732" w:rsidP="00517732">
            <w:pPr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A5A3A">
              <w:rPr>
                <w:rFonts w:ascii="Times New Roman" w:hAnsi="Times New Roman" w:cs="Times New Roman"/>
                <w:sz w:val="24"/>
                <w:szCs w:val="24"/>
              </w:rPr>
              <w:t>Catmat 363147</w:t>
            </w:r>
          </w:p>
        </w:tc>
        <w:tc>
          <w:tcPr>
            <w:tcW w:w="1134" w:type="dxa"/>
          </w:tcPr>
          <w:p w14:paraId="395B6983" w14:textId="77777777" w:rsidR="00517732" w:rsidRDefault="00517732" w:rsidP="00517732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14.089,18</w:t>
            </w:r>
          </w:p>
        </w:tc>
        <w:tc>
          <w:tcPr>
            <w:tcW w:w="1276" w:type="dxa"/>
          </w:tcPr>
          <w:p w14:paraId="02EB9831" w14:textId="77777777" w:rsidR="00517732" w:rsidRDefault="00517732" w:rsidP="00517732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14.900,00</w:t>
            </w:r>
          </w:p>
        </w:tc>
        <w:tc>
          <w:tcPr>
            <w:tcW w:w="1276" w:type="dxa"/>
          </w:tcPr>
          <w:p w14:paraId="233A3BDC" w14:textId="77777777" w:rsidR="00517732" w:rsidRDefault="00517732" w:rsidP="00517732">
            <w:r w:rsidRPr="00A24267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14.320,00</w:t>
            </w:r>
          </w:p>
        </w:tc>
        <w:tc>
          <w:tcPr>
            <w:tcW w:w="1134" w:type="dxa"/>
          </w:tcPr>
          <w:p w14:paraId="0C173946" w14:textId="77777777" w:rsidR="00517732" w:rsidRDefault="00517732" w:rsidP="00517732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14.798,00</w:t>
            </w:r>
          </w:p>
        </w:tc>
        <w:tc>
          <w:tcPr>
            <w:tcW w:w="1131" w:type="dxa"/>
          </w:tcPr>
          <w:p w14:paraId="71FCEE72" w14:textId="77777777" w:rsidR="00517732" w:rsidRDefault="00517732" w:rsidP="00517732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14.526,79</w:t>
            </w:r>
          </w:p>
        </w:tc>
        <w:tc>
          <w:tcPr>
            <w:tcW w:w="851" w:type="dxa"/>
          </w:tcPr>
          <w:p w14:paraId="0F547837" w14:textId="77777777" w:rsidR="00517732" w:rsidRPr="00607995" w:rsidRDefault="00517732" w:rsidP="00517732">
            <w:pPr>
              <w:pStyle w:val="Recuodecorpodetexto"/>
              <w:spacing w:line="360" w:lineRule="au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6947F91" w14:textId="77777777" w:rsidR="00517732" w:rsidRDefault="00517732" w:rsidP="00517732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14.526,79</w:t>
            </w:r>
          </w:p>
        </w:tc>
      </w:tr>
      <w:tr w:rsidR="00517732" w:rsidRPr="001D615E" w14:paraId="289B8B65" w14:textId="77777777" w:rsidTr="00885158">
        <w:trPr>
          <w:trHeight w:val="699"/>
        </w:trPr>
        <w:tc>
          <w:tcPr>
            <w:tcW w:w="708" w:type="dxa"/>
          </w:tcPr>
          <w:p w14:paraId="273DB28A" w14:textId="3D8A979F" w:rsidR="00517732" w:rsidRDefault="00517732" w:rsidP="005177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988" w:type="dxa"/>
          </w:tcPr>
          <w:p w14:paraId="38342476" w14:textId="77777777" w:rsidR="00517732" w:rsidRDefault="00517732" w:rsidP="00517732">
            <w:pPr>
              <w:rPr>
                <w:rStyle w:val="Forte"/>
                <w:sz w:val="24"/>
              </w:rPr>
            </w:pPr>
            <w:r w:rsidRPr="005803F9">
              <w:rPr>
                <w:b/>
                <w:bCs/>
                <w:sz w:val="24"/>
              </w:rPr>
              <w:t>CONTRATAÇÃO DE EMPRESA ESPECIALIZADA NA PRESTAÇÃO</w:t>
            </w:r>
            <w:r w:rsidRPr="000A11F1">
              <w:rPr>
                <w:b/>
                <w:bCs/>
                <w:sz w:val="24"/>
              </w:rPr>
              <w:t xml:space="preserve"> SERVIÇOS DE</w:t>
            </w:r>
            <w:r w:rsidRPr="000A11F1">
              <w:rPr>
                <w:sz w:val="24"/>
              </w:rPr>
              <w:t xml:space="preserve"> </w:t>
            </w:r>
            <w:r w:rsidRPr="000A11F1">
              <w:rPr>
                <w:rStyle w:val="Forte"/>
                <w:sz w:val="24"/>
              </w:rPr>
              <w:t xml:space="preserve">MANUTENÇÃO </w:t>
            </w:r>
            <w:r w:rsidRPr="000A11F1">
              <w:rPr>
                <w:rStyle w:val="Forte"/>
                <w:sz w:val="24"/>
              </w:rPr>
              <w:lastRenderedPageBreak/>
              <w:t>PREVENTIVA E CORRETIVA</w:t>
            </w:r>
            <w:r>
              <w:rPr>
                <w:rStyle w:val="Forte"/>
                <w:sz w:val="24"/>
              </w:rPr>
              <w:t xml:space="preserve"> MENSAL DE ELEVADOR</w:t>
            </w:r>
          </w:p>
          <w:p w14:paraId="43678D45" w14:textId="77777777" w:rsidR="00517732" w:rsidRDefault="00517732" w:rsidP="00517732">
            <w:pPr>
              <w:rPr>
                <w:rStyle w:val="Forte"/>
                <w:sz w:val="24"/>
              </w:rPr>
            </w:pPr>
          </w:p>
          <w:p w14:paraId="04F715BA" w14:textId="76A37810" w:rsidR="00517732" w:rsidRPr="005803F9" w:rsidRDefault="00517732" w:rsidP="00517732">
            <w:pPr>
              <w:rPr>
                <w:b/>
                <w:bCs/>
                <w:sz w:val="24"/>
              </w:rPr>
            </w:pPr>
            <w:r w:rsidRPr="00851B8B">
              <w:rPr>
                <w:rStyle w:val="Forte"/>
                <w:sz w:val="24"/>
              </w:rPr>
              <w:t xml:space="preserve">CATSER </w:t>
            </w:r>
            <w:r>
              <w:rPr>
                <w:rStyle w:val="Forte"/>
                <w:sz w:val="24"/>
              </w:rPr>
              <w:t>16691</w:t>
            </w:r>
          </w:p>
        </w:tc>
        <w:tc>
          <w:tcPr>
            <w:tcW w:w="1134" w:type="dxa"/>
          </w:tcPr>
          <w:p w14:paraId="16093FE3" w14:textId="78420282" w:rsidR="00517732" w:rsidRDefault="00517732" w:rsidP="005177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R$ 1.300,00</w:t>
            </w:r>
          </w:p>
        </w:tc>
        <w:tc>
          <w:tcPr>
            <w:tcW w:w="1276" w:type="dxa"/>
          </w:tcPr>
          <w:p w14:paraId="7BE4AD98" w14:textId="17672971" w:rsidR="00517732" w:rsidRPr="007B52A1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2A1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2.000,00</w:t>
            </w:r>
          </w:p>
        </w:tc>
        <w:tc>
          <w:tcPr>
            <w:tcW w:w="1276" w:type="dxa"/>
          </w:tcPr>
          <w:p w14:paraId="0EE4A106" w14:textId="6BADA366" w:rsidR="00517732" w:rsidRPr="007B52A1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2A1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1.750,00</w:t>
            </w:r>
          </w:p>
        </w:tc>
        <w:tc>
          <w:tcPr>
            <w:tcW w:w="1134" w:type="dxa"/>
          </w:tcPr>
          <w:p w14:paraId="74021FF2" w14:textId="7F62679A" w:rsidR="00517732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R$ 1.694,00</w:t>
            </w:r>
          </w:p>
        </w:tc>
        <w:tc>
          <w:tcPr>
            <w:tcW w:w="1131" w:type="dxa"/>
          </w:tcPr>
          <w:p w14:paraId="10906CAB" w14:textId="7D2D8058" w:rsidR="00517732" w:rsidRPr="007B52A1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2A1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1.686,00</w:t>
            </w:r>
          </w:p>
        </w:tc>
        <w:tc>
          <w:tcPr>
            <w:tcW w:w="851" w:type="dxa"/>
          </w:tcPr>
          <w:p w14:paraId="0FA5A960" w14:textId="55A1A47B" w:rsidR="00517732" w:rsidRDefault="00517732" w:rsidP="005177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14:paraId="615F85C4" w14:textId="352FEDE8" w:rsidR="00517732" w:rsidRDefault="00517732" w:rsidP="005177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R$ 20.232,00</w:t>
            </w:r>
          </w:p>
        </w:tc>
      </w:tr>
      <w:tr w:rsidR="00517732" w:rsidRPr="001D615E" w14:paraId="3A98C0A9" w14:textId="77777777" w:rsidTr="00885158">
        <w:trPr>
          <w:trHeight w:val="699"/>
        </w:trPr>
        <w:tc>
          <w:tcPr>
            <w:tcW w:w="708" w:type="dxa"/>
          </w:tcPr>
          <w:p w14:paraId="1F3D404B" w14:textId="32BA2ECE" w:rsidR="00517732" w:rsidRPr="002045DF" w:rsidRDefault="00517732" w:rsidP="005177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988" w:type="dxa"/>
          </w:tcPr>
          <w:p w14:paraId="6CF03D6C" w14:textId="77777777" w:rsidR="00517732" w:rsidRPr="001A5A3A" w:rsidRDefault="00517732" w:rsidP="00517732">
            <w:pPr>
              <w:rPr>
                <w:rFonts w:ascii="Times New Roman" w:hAnsi="Times New Roman" w:cs="Times New Roman"/>
                <w:sz w:val="24"/>
              </w:rPr>
            </w:pPr>
            <w:r w:rsidRPr="001A5A3A">
              <w:rPr>
                <w:rFonts w:ascii="Times New Roman" w:hAnsi="Times New Roman" w:cs="Times New Roman"/>
                <w:sz w:val="24"/>
              </w:rPr>
              <w:t>Mão de obra</w:t>
            </w:r>
          </w:p>
          <w:p w14:paraId="5518AA1C" w14:textId="577147CD" w:rsidR="00517732" w:rsidRPr="00851B8B" w:rsidRDefault="00517732" w:rsidP="00517732">
            <w:pPr>
              <w:rPr>
                <w:b/>
                <w:bCs/>
                <w:sz w:val="24"/>
              </w:rPr>
            </w:pPr>
            <w:r w:rsidRPr="001A5A3A">
              <w:rPr>
                <w:rStyle w:val="Forte"/>
                <w:rFonts w:ascii="Times New Roman" w:hAnsi="Times New Roman" w:cs="Times New Roman"/>
                <w:b w:val="0"/>
                <w:bCs w:val="0"/>
                <w:sz w:val="24"/>
              </w:rPr>
              <w:t>Catserv 3557</w:t>
            </w:r>
          </w:p>
        </w:tc>
        <w:tc>
          <w:tcPr>
            <w:tcW w:w="1134" w:type="dxa"/>
          </w:tcPr>
          <w:p w14:paraId="2E42E564" w14:textId="2FDC6F25" w:rsidR="00517732" w:rsidRPr="002045DF" w:rsidRDefault="00517732" w:rsidP="005177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23.289,90</w:t>
            </w:r>
          </w:p>
        </w:tc>
        <w:tc>
          <w:tcPr>
            <w:tcW w:w="1276" w:type="dxa"/>
          </w:tcPr>
          <w:p w14:paraId="5766F269" w14:textId="36A0B8F5" w:rsidR="00517732" w:rsidRDefault="00517732" w:rsidP="00517732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28.986,29</w:t>
            </w:r>
          </w:p>
        </w:tc>
        <w:tc>
          <w:tcPr>
            <w:tcW w:w="1276" w:type="dxa"/>
          </w:tcPr>
          <w:p w14:paraId="236E921E" w14:textId="4EE452AA" w:rsidR="00517732" w:rsidRDefault="00517732" w:rsidP="00517732">
            <w:r w:rsidRPr="00A24267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35.427,50</w:t>
            </w:r>
          </w:p>
        </w:tc>
        <w:tc>
          <w:tcPr>
            <w:tcW w:w="1134" w:type="dxa"/>
          </w:tcPr>
          <w:p w14:paraId="63E858EC" w14:textId="28441E6C" w:rsidR="00517732" w:rsidRPr="007B52A1" w:rsidRDefault="00517732" w:rsidP="005177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22.934,70</w:t>
            </w:r>
          </w:p>
        </w:tc>
        <w:tc>
          <w:tcPr>
            <w:tcW w:w="1131" w:type="dxa"/>
          </w:tcPr>
          <w:p w14:paraId="63A82F46" w14:textId="584FE6D5" w:rsidR="00517732" w:rsidRDefault="00517732" w:rsidP="00517732"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27.659,59</w:t>
            </w:r>
          </w:p>
        </w:tc>
        <w:tc>
          <w:tcPr>
            <w:tcW w:w="851" w:type="dxa"/>
          </w:tcPr>
          <w:p w14:paraId="462A6C97" w14:textId="0C574BCE" w:rsidR="00517732" w:rsidRDefault="00517732" w:rsidP="005177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494C6BA" w14:textId="0C03C9D3" w:rsidR="00517732" w:rsidRPr="002045DF" w:rsidRDefault="00517732" w:rsidP="005177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6053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27.659,59</w:t>
            </w:r>
          </w:p>
        </w:tc>
      </w:tr>
    </w:tbl>
    <w:p w14:paraId="1123ED3D" w14:textId="77777777" w:rsidR="009D37FC" w:rsidRDefault="009D37FC" w:rsidP="009D37FC">
      <w:pPr>
        <w:rPr>
          <w:rFonts w:ascii="Times New Roman" w:hAnsi="Times New Roman" w:cs="Times New Roman"/>
          <w:b/>
          <w:bCs/>
          <w:sz w:val="16"/>
          <w:szCs w:val="16"/>
        </w:rPr>
      </w:pPr>
    </w:p>
    <w:p w14:paraId="2A50E878" w14:textId="77777777" w:rsidR="009D37FC" w:rsidRPr="00CA61B3" w:rsidRDefault="009D37FC" w:rsidP="009D37FC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A61B3">
        <w:rPr>
          <w:rFonts w:ascii="Arial" w:hAnsi="Arial" w:cs="Arial"/>
          <w:bCs/>
          <w:sz w:val="24"/>
          <w:szCs w:val="24"/>
        </w:rPr>
        <w:t>As fontes consultadas foram</w:t>
      </w:r>
      <w:r>
        <w:rPr>
          <w:rFonts w:ascii="Arial" w:hAnsi="Arial" w:cs="Arial"/>
          <w:bCs/>
          <w:sz w:val="24"/>
          <w:szCs w:val="24"/>
        </w:rPr>
        <w:t>, conforme documentos anexos</w:t>
      </w:r>
      <w:r w:rsidRPr="00CA61B3">
        <w:rPr>
          <w:rFonts w:ascii="Arial" w:hAnsi="Arial" w:cs="Arial"/>
          <w:bCs/>
          <w:sz w:val="24"/>
          <w:szCs w:val="24"/>
        </w:rPr>
        <w:t>:</w:t>
      </w:r>
    </w:p>
    <w:p w14:paraId="7CF31CFB" w14:textId="77777777" w:rsidR="009D37FC" w:rsidRPr="00B9210E" w:rsidRDefault="009D37FC" w:rsidP="009D37FC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9210E">
        <w:rPr>
          <w:rFonts w:ascii="Arial" w:hAnsi="Arial" w:cs="Arial"/>
          <w:bCs/>
          <w:sz w:val="24"/>
          <w:szCs w:val="24"/>
        </w:rPr>
        <w:t xml:space="preserve">Fonte 1: </w:t>
      </w:r>
      <w:r>
        <w:rPr>
          <w:rFonts w:ascii="Arial" w:hAnsi="Arial" w:cs="Arial"/>
          <w:bCs/>
          <w:sz w:val="24"/>
          <w:szCs w:val="24"/>
        </w:rPr>
        <w:t>Mantiqueira Elevadores</w:t>
      </w:r>
    </w:p>
    <w:p w14:paraId="15ABBDC6" w14:textId="77777777" w:rsidR="009D37FC" w:rsidRDefault="009D37FC" w:rsidP="009D37FC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9210E">
        <w:rPr>
          <w:rFonts w:ascii="Arial" w:hAnsi="Arial" w:cs="Arial"/>
          <w:bCs/>
          <w:sz w:val="24"/>
          <w:szCs w:val="24"/>
        </w:rPr>
        <w:t>Fonte 2:</w:t>
      </w:r>
      <w:r>
        <w:rPr>
          <w:rFonts w:ascii="Arial" w:hAnsi="Arial" w:cs="Arial"/>
          <w:bCs/>
          <w:sz w:val="24"/>
          <w:szCs w:val="24"/>
        </w:rPr>
        <w:t xml:space="preserve"> Vertitech Elevadores</w:t>
      </w:r>
    </w:p>
    <w:p w14:paraId="789C20AE" w14:textId="77777777" w:rsidR="009D37FC" w:rsidRDefault="009D37FC" w:rsidP="009D37FC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9210E">
        <w:rPr>
          <w:rFonts w:ascii="Arial" w:hAnsi="Arial" w:cs="Arial"/>
          <w:bCs/>
          <w:sz w:val="24"/>
          <w:szCs w:val="24"/>
        </w:rPr>
        <w:t xml:space="preserve">Fonte </w:t>
      </w:r>
      <w:r>
        <w:rPr>
          <w:rFonts w:ascii="Arial" w:hAnsi="Arial" w:cs="Arial"/>
          <w:bCs/>
          <w:sz w:val="24"/>
          <w:szCs w:val="24"/>
        </w:rPr>
        <w:t>3</w:t>
      </w:r>
      <w:r w:rsidRPr="00B9210E">
        <w:rPr>
          <w:rFonts w:ascii="Arial" w:hAnsi="Arial" w:cs="Arial"/>
          <w:bCs/>
          <w:sz w:val="24"/>
          <w:szCs w:val="24"/>
        </w:rPr>
        <w:t>:</w:t>
      </w:r>
      <w:r>
        <w:rPr>
          <w:rFonts w:ascii="Arial" w:hAnsi="Arial" w:cs="Arial"/>
          <w:bCs/>
          <w:sz w:val="24"/>
          <w:szCs w:val="24"/>
        </w:rPr>
        <w:t xml:space="preserve"> Sparta Elevadores</w:t>
      </w:r>
    </w:p>
    <w:p w14:paraId="189EA58E" w14:textId="77777777" w:rsidR="009D37FC" w:rsidRDefault="009D37FC" w:rsidP="009D37FC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Fonte 4: Painel de Preço Governo Federal</w:t>
      </w:r>
    </w:p>
    <w:p w14:paraId="1941F342" w14:textId="77777777" w:rsidR="009D37FC" w:rsidRPr="004D6E35" w:rsidRDefault="009D37FC" w:rsidP="009D37FC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D6E35">
        <w:rPr>
          <w:rFonts w:ascii="Arial" w:hAnsi="Arial" w:cs="Arial"/>
          <w:bCs/>
          <w:sz w:val="24"/>
          <w:szCs w:val="24"/>
        </w:rPr>
        <w:t xml:space="preserve">O valor estimado foi obtido através da média simples dos valores obtidos, </w:t>
      </w:r>
      <w:r w:rsidRPr="004D6E35">
        <w:rPr>
          <w:rFonts w:ascii="Arial" w:hAnsi="Arial" w:cs="Arial"/>
          <w:bCs/>
          <w:sz w:val="24"/>
          <w:szCs w:val="24"/>
          <w:u w:val="single"/>
        </w:rPr>
        <w:t>desconsiderando-se</w:t>
      </w:r>
      <w:r w:rsidRPr="004D6E35">
        <w:rPr>
          <w:rFonts w:ascii="Arial" w:hAnsi="Arial" w:cs="Arial"/>
          <w:bCs/>
          <w:sz w:val="24"/>
          <w:szCs w:val="24"/>
        </w:rPr>
        <w:t xml:space="preserve"> os valores inconsistentes, inexequíveis ou excessivamente elevados.</w:t>
      </w:r>
    </w:p>
    <w:p w14:paraId="121DE712" w14:textId="77777777" w:rsidR="009D37FC" w:rsidRPr="004D6E35" w:rsidRDefault="009D37FC" w:rsidP="009D37FC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D6E35">
        <w:rPr>
          <w:rFonts w:ascii="Arial" w:hAnsi="Arial" w:cs="Arial"/>
          <w:b/>
          <w:sz w:val="24"/>
          <w:szCs w:val="24"/>
        </w:rPr>
        <w:t>1.</w:t>
      </w:r>
      <w:r>
        <w:rPr>
          <w:rFonts w:ascii="Arial" w:hAnsi="Arial" w:cs="Arial"/>
          <w:b/>
          <w:sz w:val="24"/>
          <w:szCs w:val="24"/>
        </w:rPr>
        <w:t>1</w:t>
      </w:r>
      <w:r w:rsidRPr="004D6E35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2-</w:t>
      </w:r>
      <w:r w:rsidRPr="004D6E35">
        <w:rPr>
          <w:rFonts w:ascii="Arial" w:hAnsi="Arial" w:cs="Arial"/>
          <w:bCs/>
          <w:sz w:val="24"/>
          <w:szCs w:val="24"/>
        </w:rPr>
        <w:t xml:space="preserve"> Foram considerados inexequíveis os 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20366AF1" w14:textId="77777777" w:rsidR="009D37FC" w:rsidRPr="004D6E35" w:rsidRDefault="009D37FC" w:rsidP="0056271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D6E35">
        <w:rPr>
          <w:rFonts w:ascii="Arial" w:hAnsi="Arial" w:cs="Arial"/>
          <w:b/>
          <w:bCs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4D6E35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>3-</w:t>
      </w:r>
      <w:r w:rsidRPr="004D6E35">
        <w:rPr>
          <w:rFonts w:ascii="Arial" w:hAnsi="Arial" w:cs="Arial"/>
          <w:sz w:val="24"/>
          <w:szCs w:val="24"/>
        </w:rPr>
        <w:t xml:space="preserve"> Considerando os documentos referentes à pesquisa de mercado para a aquisição do objeto deste processo administrativo, atesto que o valor de referência da pesquisa de mercado é o constante na Tabela da Pesquisa da cláusula primeira deste documento, ou seja, a quantia total de </w:t>
      </w:r>
      <w:r w:rsidR="0056271B" w:rsidRPr="0056271B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R$ 113.161,61</w:t>
      </w:r>
      <w:r w:rsidRPr="00261EF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D6E35">
        <w:rPr>
          <w:rFonts w:ascii="Arial" w:hAnsi="Arial" w:cs="Arial"/>
          <w:sz w:val="24"/>
          <w:szCs w:val="24"/>
        </w:rPr>
        <w:t>a qual está de acordo com o praticado no mercado.</w:t>
      </w:r>
    </w:p>
    <w:p w14:paraId="62B16B60" w14:textId="77777777" w:rsidR="009D37FC" w:rsidRPr="001902C0" w:rsidRDefault="009D37FC" w:rsidP="009D37FC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ANÁLISE DA PESQUISA DE MERCADO PELO AUTOR / UNIDADE GESTORA</w:t>
      </w:r>
    </w:p>
    <w:p w14:paraId="4B713B2F" w14:textId="77777777" w:rsidR="009D37FC" w:rsidRPr="001902C0" w:rsidRDefault="009D37FC" w:rsidP="009D37FC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2838"/>
        <w:gridCol w:w="2370"/>
        <w:gridCol w:w="2566"/>
      </w:tblGrid>
      <w:tr w:rsidR="009D37FC" w:rsidRPr="001902C0" w14:paraId="1413E715" w14:textId="77777777" w:rsidTr="00B64680">
        <w:tc>
          <w:tcPr>
            <w:tcW w:w="2831" w:type="dxa"/>
          </w:tcPr>
          <w:p w14:paraId="51F856D6" w14:textId="77777777" w:rsidR="009D37FC" w:rsidRPr="001902C0" w:rsidRDefault="009D37FC" w:rsidP="00B6468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2C0">
              <w:rPr>
                <w:rFonts w:ascii="Arial" w:hAnsi="Arial" w:cs="Arial"/>
                <w:b/>
                <w:bCs/>
                <w:sz w:val="24"/>
                <w:szCs w:val="24"/>
              </w:rPr>
              <w:t>PERGUNTA</w:t>
            </w:r>
          </w:p>
        </w:tc>
        <w:tc>
          <w:tcPr>
            <w:tcW w:w="2831" w:type="dxa"/>
          </w:tcPr>
          <w:p w14:paraId="3F2824A3" w14:textId="77777777" w:rsidR="009D37FC" w:rsidRPr="001902C0" w:rsidRDefault="009D37FC" w:rsidP="00B6468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2C0">
              <w:rPr>
                <w:rFonts w:ascii="Arial" w:hAnsi="Arial" w:cs="Arial"/>
                <w:b/>
                <w:bCs/>
                <w:sz w:val="24"/>
                <w:szCs w:val="24"/>
              </w:rPr>
              <w:t>SIM/NÃO</w:t>
            </w:r>
          </w:p>
        </w:tc>
        <w:tc>
          <w:tcPr>
            <w:tcW w:w="2832" w:type="dxa"/>
          </w:tcPr>
          <w:p w14:paraId="02125357" w14:textId="77777777" w:rsidR="009D37FC" w:rsidRPr="001902C0" w:rsidRDefault="009D37FC" w:rsidP="00B6468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2C0">
              <w:rPr>
                <w:rFonts w:ascii="Arial" w:hAnsi="Arial" w:cs="Arial"/>
                <w:b/>
                <w:bCs/>
                <w:sz w:val="24"/>
                <w:szCs w:val="24"/>
              </w:rPr>
              <w:t>OBSERVAÇÃO</w:t>
            </w:r>
          </w:p>
        </w:tc>
      </w:tr>
      <w:tr w:rsidR="009D37FC" w:rsidRPr="001902C0" w14:paraId="341EAAC2" w14:textId="77777777" w:rsidTr="00B64680">
        <w:tc>
          <w:tcPr>
            <w:tcW w:w="2831" w:type="dxa"/>
          </w:tcPr>
          <w:p w14:paraId="5A94C621" w14:textId="77777777" w:rsidR="009D37FC" w:rsidRPr="00CA7979" w:rsidRDefault="009D37FC" w:rsidP="00B64680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CA7979">
              <w:rPr>
                <w:rFonts w:ascii="Arial" w:hAnsi="Arial" w:cs="Arial"/>
                <w:sz w:val="20"/>
                <w:szCs w:val="20"/>
              </w:rPr>
              <w:t>Os preços são compatíveis?</w:t>
            </w:r>
          </w:p>
          <w:p w14:paraId="1881C4FF" w14:textId="77777777" w:rsidR="009D37FC" w:rsidRPr="00CA7979" w:rsidRDefault="009D37FC" w:rsidP="00B6468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6F186B" w14:textId="77777777" w:rsidR="009D37FC" w:rsidRPr="00CA7979" w:rsidRDefault="009D37FC" w:rsidP="00B64680">
            <w:pPr>
              <w:pStyle w:val="PargrafodaLista"/>
              <w:rPr>
                <w:rFonts w:ascii="Arial" w:hAnsi="Arial" w:cs="Arial"/>
                <w:sz w:val="20"/>
                <w:szCs w:val="20"/>
              </w:rPr>
            </w:pPr>
            <w:r w:rsidRPr="00CA7979">
              <w:rPr>
                <w:rFonts w:ascii="Arial" w:hAnsi="Arial" w:cs="Arial"/>
                <w:sz w:val="20"/>
                <w:szCs w:val="20"/>
              </w:rPr>
              <w:t>Obs: Ao final da pesquisa, o servidor deverá verificar se os valores discrepantes são justificáveis ou não</w:t>
            </w:r>
          </w:p>
        </w:tc>
        <w:tc>
          <w:tcPr>
            <w:tcW w:w="2831" w:type="dxa"/>
          </w:tcPr>
          <w:p w14:paraId="52089A09" w14:textId="77777777" w:rsidR="009D37FC" w:rsidRPr="001902C0" w:rsidRDefault="009D37FC" w:rsidP="00B64680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14:paraId="2F0A2AF4" w14:textId="77777777" w:rsidR="009D37FC" w:rsidRPr="001902C0" w:rsidRDefault="009D37FC" w:rsidP="00B64680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D37FC" w:rsidRPr="001902C0" w14:paraId="413142A1" w14:textId="77777777" w:rsidTr="00B64680">
        <w:tc>
          <w:tcPr>
            <w:tcW w:w="2831" w:type="dxa"/>
          </w:tcPr>
          <w:p w14:paraId="17899F55" w14:textId="77777777" w:rsidR="009D37FC" w:rsidRPr="00CA7979" w:rsidRDefault="009D37FC" w:rsidP="00B64680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CA7979">
              <w:rPr>
                <w:rFonts w:ascii="Arial" w:hAnsi="Arial" w:cs="Arial"/>
                <w:sz w:val="20"/>
                <w:szCs w:val="20"/>
              </w:rPr>
              <w:lastRenderedPageBreak/>
              <w:t>Os preços possuem origens distintas?</w:t>
            </w:r>
          </w:p>
        </w:tc>
        <w:tc>
          <w:tcPr>
            <w:tcW w:w="2831" w:type="dxa"/>
          </w:tcPr>
          <w:p w14:paraId="15B244F7" w14:textId="77777777" w:rsidR="009D37FC" w:rsidRPr="001902C0" w:rsidRDefault="009D37FC" w:rsidP="00B64680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14:paraId="730C7D56" w14:textId="77777777" w:rsidR="009D37FC" w:rsidRPr="001902C0" w:rsidRDefault="009D37FC" w:rsidP="00B64680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D37FC" w:rsidRPr="001902C0" w14:paraId="4247606E" w14:textId="77777777" w:rsidTr="00B64680">
        <w:tc>
          <w:tcPr>
            <w:tcW w:w="2831" w:type="dxa"/>
          </w:tcPr>
          <w:p w14:paraId="19D5F408" w14:textId="77777777" w:rsidR="009D37FC" w:rsidRPr="00CA7979" w:rsidRDefault="009D37FC" w:rsidP="00B64680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CA7979">
              <w:rPr>
                <w:rFonts w:ascii="Arial" w:hAnsi="Arial" w:cs="Arial"/>
                <w:sz w:val="20"/>
                <w:szCs w:val="20"/>
              </w:rPr>
              <w:t>As condições de entrega/prestação de serviços são as mesmas?</w:t>
            </w:r>
          </w:p>
        </w:tc>
        <w:tc>
          <w:tcPr>
            <w:tcW w:w="2831" w:type="dxa"/>
          </w:tcPr>
          <w:p w14:paraId="3FFF8CB5" w14:textId="77777777" w:rsidR="009D37FC" w:rsidRPr="001902C0" w:rsidRDefault="009D37FC" w:rsidP="00B64680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  <w:tc>
          <w:tcPr>
            <w:tcW w:w="2832" w:type="dxa"/>
          </w:tcPr>
          <w:p w14:paraId="49C5BF44" w14:textId="77777777" w:rsidR="009D37FC" w:rsidRPr="001902C0" w:rsidRDefault="009D37FC" w:rsidP="00B64680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VARIAÇÕES</w:t>
            </w:r>
          </w:p>
        </w:tc>
      </w:tr>
      <w:tr w:rsidR="009D37FC" w:rsidRPr="001902C0" w14:paraId="0D65B937" w14:textId="77777777" w:rsidTr="00B64680">
        <w:tc>
          <w:tcPr>
            <w:tcW w:w="2831" w:type="dxa"/>
          </w:tcPr>
          <w:p w14:paraId="474B35CD" w14:textId="77777777" w:rsidR="009D37FC" w:rsidRPr="00CA7979" w:rsidRDefault="009D37FC" w:rsidP="00B64680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CA7979">
              <w:rPr>
                <w:rFonts w:ascii="Arial" w:hAnsi="Arial" w:cs="Arial"/>
                <w:sz w:val="20"/>
                <w:szCs w:val="20"/>
              </w:rPr>
              <w:t>Os preços obtidos são válidos?</w:t>
            </w:r>
          </w:p>
          <w:p w14:paraId="2B5BCB25" w14:textId="77777777" w:rsidR="009D37FC" w:rsidRPr="00CA7979" w:rsidRDefault="009D37FC" w:rsidP="00B64680">
            <w:pPr>
              <w:pStyle w:val="PargrafodaLista"/>
              <w:rPr>
                <w:rFonts w:ascii="Arial" w:hAnsi="Arial" w:cs="Arial"/>
                <w:sz w:val="20"/>
                <w:szCs w:val="20"/>
              </w:rPr>
            </w:pPr>
          </w:p>
          <w:p w14:paraId="7B8D23D4" w14:textId="77777777" w:rsidR="009D37FC" w:rsidRPr="00CA7979" w:rsidRDefault="009D37FC" w:rsidP="00B64680">
            <w:pPr>
              <w:pStyle w:val="PargrafodaLista"/>
              <w:rPr>
                <w:rFonts w:ascii="Arial" w:hAnsi="Arial" w:cs="Arial"/>
                <w:sz w:val="20"/>
                <w:szCs w:val="20"/>
              </w:rPr>
            </w:pPr>
            <w:r w:rsidRPr="00CA7979">
              <w:rPr>
                <w:rFonts w:ascii="Arial" w:hAnsi="Arial" w:cs="Arial"/>
                <w:sz w:val="20"/>
                <w:szCs w:val="20"/>
              </w:rPr>
              <w:t>Obs: Verificar data dos orçamentos/pesquisa e informações contidas</w:t>
            </w:r>
          </w:p>
        </w:tc>
        <w:tc>
          <w:tcPr>
            <w:tcW w:w="2831" w:type="dxa"/>
          </w:tcPr>
          <w:p w14:paraId="70A4709A" w14:textId="77777777" w:rsidR="009D37FC" w:rsidRPr="001902C0" w:rsidRDefault="009D37FC" w:rsidP="00B64680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14:paraId="6F80B60F" w14:textId="77777777" w:rsidR="009D37FC" w:rsidRPr="00B01F1D" w:rsidRDefault="009D37FC" w:rsidP="00B64680">
            <w:pPr>
              <w:pStyle w:val="NormalWeb"/>
              <w:spacing w:after="0" w:line="240" w:lineRule="auto"/>
              <w:rPr>
                <w:rFonts w:ascii="Arial" w:hAnsi="Arial" w:cs="Arial"/>
              </w:rPr>
            </w:pPr>
            <w:r w:rsidRPr="00B01F1D">
              <w:rPr>
                <w:rFonts w:ascii="Arial" w:hAnsi="Arial" w:cs="Arial"/>
              </w:rPr>
              <w:t>Os orçamentos estão</w:t>
            </w:r>
            <w:r>
              <w:rPr>
                <w:rFonts w:ascii="Arial" w:hAnsi="Arial" w:cs="Arial"/>
              </w:rPr>
              <w:t xml:space="preserve"> </w:t>
            </w:r>
            <w:r w:rsidRPr="00B01F1D">
              <w:rPr>
                <w:rFonts w:ascii="Arial" w:hAnsi="Arial" w:cs="Arial"/>
              </w:rPr>
              <w:t>dentro do prazo de validade (60 dias)</w:t>
            </w:r>
          </w:p>
          <w:p w14:paraId="37D54FDE" w14:textId="77777777" w:rsidR="009D37FC" w:rsidRPr="001902C0" w:rsidRDefault="009D37FC" w:rsidP="00B64680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7FC" w:rsidRPr="001902C0" w14:paraId="4A4D0D32" w14:textId="77777777" w:rsidTr="00B64680">
        <w:tc>
          <w:tcPr>
            <w:tcW w:w="2831" w:type="dxa"/>
          </w:tcPr>
          <w:p w14:paraId="127F23FD" w14:textId="77777777" w:rsidR="009D37FC" w:rsidRPr="00CA7979" w:rsidRDefault="009D37FC" w:rsidP="00B64680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CA7979">
              <w:rPr>
                <w:rFonts w:ascii="Arial" w:hAnsi="Arial" w:cs="Arial"/>
                <w:sz w:val="20"/>
                <w:szCs w:val="20"/>
              </w:rPr>
              <w:t>O número de preços obtidos é suficiente para comprovar o preço praticado no mercado?</w:t>
            </w:r>
          </w:p>
        </w:tc>
        <w:tc>
          <w:tcPr>
            <w:tcW w:w="2831" w:type="dxa"/>
          </w:tcPr>
          <w:p w14:paraId="32944C72" w14:textId="77777777" w:rsidR="009D37FC" w:rsidRPr="001902C0" w:rsidRDefault="009D37FC" w:rsidP="00B64680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14:paraId="7E457957" w14:textId="77777777" w:rsidR="009D37FC" w:rsidRPr="001902C0" w:rsidRDefault="009D37FC" w:rsidP="00B64680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14:paraId="0900041E" w14:textId="77777777" w:rsidR="009D37FC" w:rsidRPr="001902C0" w:rsidRDefault="009D37FC" w:rsidP="009D37FC">
      <w:pPr>
        <w:pStyle w:val="PargrafodaLista"/>
        <w:rPr>
          <w:rFonts w:ascii="Arial" w:hAnsi="Arial" w:cs="Arial"/>
          <w:sz w:val="24"/>
          <w:szCs w:val="24"/>
        </w:rPr>
      </w:pPr>
    </w:p>
    <w:p w14:paraId="60AABB47" w14:textId="77777777" w:rsidR="009D37FC" w:rsidRPr="004D6E35" w:rsidRDefault="009D37FC" w:rsidP="009D37FC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4D6E35">
        <w:rPr>
          <w:rFonts w:ascii="Arial" w:hAnsi="Arial" w:cs="Arial"/>
          <w:b/>
          <w:bCs/>
          <w:sz w:val="24"/>
          <w:szCs w:val="24"/>
        </w:rPr>
        <w:t>JUSTIFICATIVA DO GESTOR SOBRE A METODOLOGIA APLICADA</w:t>
      </w:r>
    </w:p>
    <w:p w14:paraId="10DF7E78" w14:textId="77777777" w:rsidR="009D37FC" w:rsidRPr="001902C0" w:rsidRDefault="009D37FC" w:rsidP="009D37FC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690375BE" w14:textId="77777777" w:rsidR="009D37FC" w:rsidRDefault="009D37FC" w:rsidP="009D37FC">
      <w:pPr>
        <w:pStyle w:val="PargrafodaLista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55EA9">
        <w:rPr>
          <w:rFonts w:ascii="Arial" w:hAnsi="Arial" w:cs="Arial"/>
          <w:b/>
          <w:bCs/>
          <w:sz w:val="24"/>
          <w:szCs w:val="24"/>
        </w:rPr>
        <w:t>3.1.</w:t>
      </w:r>
      <w:r>
        <w:rPr>
          <w:rFonts w:ascii="Arial" w:hAnsi="Arial" w:cs="Arial"/>
          <w:sz w:val="24"/>
          <w:szCs w:val="24"/>
        </w:rPr>
        <w:t xml:space="preserve"> 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</w:r>
    </w:p>
    <w:p w14:paraId="44C8E40C" w14:textId="77777777" w:rsidR="009D37FC" w:rsidRDefault="009D37FC" w:rsidP="009D37FC">
      <w:pPr>
        <w:jc w:val="both"/>
      </w:pPr>
      <w:r w:rsidRPr="001F75C6">
        <w:rPr>
          <w:rFonts w:ascii="Arial" w:hAnsi="Arial" w:cs="Arial"/>
          <w:b/>
          <w:bCs/>
          <w:sz w:val="24"/>
          <w:szCs w:val="24"/>
        </w:rPr>
        <w:t>3.2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1F75C6">
        <w:rPr>
          <w:rFonts w:ascii="Arial" w:hAnsi="Arial" w:cs="Arial"/>
          <w:sz w:val="24"/>
          <w:szCs w:val="24"/>
        </w:rPr>
        <w:t xml:space="preserve"> Considerando os documentos, referentes à pesquisa de mercado </w:t>
      </w:r>
      <w:r>
        <w:rPr>
          <w:rFonts w:ascii="Arial" w:hAnsi="Arial" w:cs="Arial"/>
          <w:sz w:val="24"/>
          <w:szCs w:val="24"/>
        </w:rPr>
        <w:t xml:space="preserve">e fornecedor especializado </w:t>
      </w:r>
      <w:r w:rsidRPr="001F75C6">
        <w:rPr>
          <w:rFonts w:ascii="Arial" w:hAnsi="Arial" w:cs="Arial"/>
          <w:sz w:val="24"/>
          <w:szCs w:val="24"/>
        </w:rPr>
        <w:t xml:space="preserve">do processo administrativo para </w:t>
      </w:r>
      <w:r>
        <w:rPr>
          <w:rFonts w:ascii="Arial" w:hAnsi="Arial" w:cs="Arial"/>
          <w:sz w:val="24"/>
          <w:szCs w:val="24"/>
        </w:rPr>
        <w:t>serviço de de modernização e manutenção preventiva e corretiva de elevadores</w:t>
      </w:r>
      <w:r w:rsidRPr="001F75C6">
        <w:rPr>
          <w:rFonts w:ascii="Arial" w:hAnsi="Arial" w:cs="Arial"/>
          <w:color w:val="000000"/>
          <w:sz w:val="24"/>
          <w:szCs w:val="24"/>
        </w:rPr>
        <w:t>,</w:t>
      </w:r>
      <w:r w:rsidRPr="001F75C6">
        <w:rPr>
          <w:rFonts w:ascii="Arial" w:hAnsi="Arial" w:cs="Arial"/>
          <w:sz w:val="24"/>
          <w:szCs w:val="24"/>
        </w:rPr>
        <w:t xml:space="preserve"> venho por meio deste atestar que a metodologia aplicada para se chegar ao valor de referência da pesquisa de mercado será o constante na Tabela da Pesquisa apensa ao estudo deste. Qual seja, o parâmetro utilizado foi:</w:t>
      </w:r>
    </w:p>
    <w:p w14:paraId="69E17B05" w14:textId="77777777" w:rsidR="009D37FC" w:rsidRPr="004D3248" w:rsidRDefault="009D37FC" w:rsidP="009D37FC">
      <w:pPr>
        <w:pStyle w:val="PargrafodaLista"/>
        <w:spacing w:line="360" w:lineRule="auto"/>
        <w:ind w:left="0"/>
        <w:jc w:val="both"/>
        <w:rPr>
          <w:rFonts w:ascii="Arial" w:hAnsi="Arial" w:cs="Arial"/>
          <w:color w:val="FF0000"/>
          <w:sz w:val="24"/>
          <w:szCs w:val="24"/>
        </w:rPr>
      </w:pPr>
      <w:r w:rsidRPr="00F55EA9">
        <w:rPr>
          <w:rFonts w:ascii="Arial" w:hAnsi="Arial" w:cs="Arial"/>
          <w:b/>
          <w:bCs/>
          <w:sz w:val="24"/>
          <w:szCs w:val="24"/>
        </w:rPr>
        <w:t>3.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F55EA9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Portanto, em atenção ao referido regulamento, o parâmetro utilizado foi: </w:t>
      </w:r>
    </w:p>
    <w:p w14:paraId="0A3966C8" w14:textId="77777777" w:rsidR="009D37FC" w:rsidRPr="004D3248" w:rsidRDefault="009D37FC" w:rsidP="009D37FC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5728B2B7" w14:textId="77777777" w:rsidR="009D37FC" w:rsidRPr="004F290B" w:rsidRDefault="009D37FC" w:rsidP="009D37FC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X ]  </w:t>
      </w:r>
      <w:r w:rsidRPr="001902C0">
        <w:rPr>
          <w:rFonts w:ascii="Arial" w:hAnsi="Arial" w:cs="Arial"/>
          <w:sz w:val="24"/>
          <w:szCs w:val="24"/>
        </w:rPr>
        <w:t>I - composição de custos unitários menores ou iguais à mediana do item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 no painel para consulta de preços ou no banco de preços em saúde</w:t>
      </w:r>
      <w:r>
        <w:rPr>
          <w:rFonts w:ascii="Arial" w:hAnsi="Arial" w:cs="Arial"/>
          <w:sz w:val="24"/>
          <w:szCs w:val="24"/>
        </w:rPr>
        <w:t>/ painel de preços do Ministério da Ec</w:t>
      </w:r>
      <w:r w:rsidRPr="00385F60">
        <w:rPr>
          <w:rFonts w:ascii="Arial" w:hAnsi="Arial" w:cs="Arial"/>
          <w:sz w:val="24"/>
          <w:szCs w:val="24"/>
        </w:rPr>
        <w:t>onomia disponíveis no Portal Nacional de Contratações Públicas (PNCP);</w:t>
      </w:r>
    </w:p>
    <w:p w14:paraId="4F5CE8D3" w14:textId="77777777" w:rsidR="009D37FC" w:rsidRPr="004F290B" w:rsidRDefault="009D37FC" w:rsidP="009D37FC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3A5CD865" w14:textId="77777777" w:rsidR="009D37FC" w:rsidRPr="001902C0" w:rsidRDefault="009D37FC" w:rsidP="009D37FC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   ] </w:t>
      </w:r>
      <w:r w:rsidRPr="001902C0">
        <w:rPr>
          <w:rFonts w:ascii="Arial" w:hAnsi="Arial" w:cs="Arial"/>
          <w:sz w:val="24"/>
          <w:szCs w:val="24"/>
        </w:rPr>
        <w:t>II - contratações similares feitas pela Administração Pública, em execução ou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concluídas no período de 1 (um) ano anterior à data da pesquisa de preços, inclusive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mediante sistema de registro de preços, observado o índice de atualização de preços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correspondente;</w:t>
      </w:r>
    </w:p>
    <w:p w14:paraId="16E66A31" w14:textId="77777777" w:rsidR="009D37FC" w:rsidRPr="001902C0" w:rsidRDefault="009D37FC" w:rsidP="009D37FC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084A8ED" w14:textId="77777777" w:rsidR="009D37FC" w:rsidRPr="001902C0" w:rsidRDefault="009D37FC" w:rsidP="009D37FC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] </w:t>
      </w:r>
      <w:r w:rsidRPr="001902C0">
        <w:rPr>
          <w:rFonts w:ascii="Arial" w:hAnsi="Arial" w:cs="Arial"/>
          <w:sz w:val="24"/>
          <w:szCs w:val="24"/>
        </w:rPr>
        <w:t>III - utilização de dados de pesquisa publicada em mídia especializada, de tabela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de referência formalmente aprovada pelo Poder Executivo federal e de sítios eletrônicos especializados ou de domínio amplo, desde que contenham a data e hora de acesso;</w:t>
      </w:r>
    </w:p>
    <w:p w14:paraId="1C515EBF" w14:textId="77777777" w:rsidR="009D37FC" w:rsidRPr="001902C0" w:rsidRDefault="009D37FC" w:rsidP="009D37FC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78AC8646" w14:textId="77777777" w:rsidR="009D37FC" w:rsidRDefault="009D37FC" w:rsidP="009D37FC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[X ] </w:t>
      </w:r>
      <w:r w:rsidRPr="001902C0">
        <w:rPr>
          <w:rFonts w:ascii="Arial" w:hAnsi="Arial" w:cs="Arial"/>
          <w:sz w:val="24"/>
          <w:szCs w:val="24"/>
        </w:rPr>
        <w:t xml:space="preserve">IV - pesquisa direta com no </w:t>
      </w:r>
      <w:r w:rsidRPr="00385F60">
        <w:rPr>
          <w:rFonts w:ascii="Arial" w:hAnsi="Arial" w:cs="Arial"/>
          <w:sz w:val="24"/>
          <w:szCs w:val="24"/>
        </w:rPr>
        <w:t>mínimo 3 (três) fornecedores</w:t>
      </w:r>
      <w:r w:rsidRPr="001902C0">
        <w:rPr>
          <w:rFonts w:ascii="Arial" w:hAnsi="Arial" w:cs="Arial"/>
          <w:sz w:val="24"/>
          <w:szCs w:val="24"/>
        </w:rPr>
        <w:t>, mediante solicitação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formal de cotação, desde que seja apresentada justificativa da escolha desses fornecedores e que não tenham sido obtidos os orçamentos com mais de 6 (seis) meses de antecedência da data de divulgação do edital;</w:t>
      </w:r>
    </w:p>
    <w:p w14:paraId="0DA810D0" w14:textId="77777777" w:rsidR="009D37FC" w:rsidRDefault="009D37FC" w:rsidP="009D37FC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0399A5E7" w14:textId="77777777" w:rsidR="009D37FC" w:rsidRPr="004D6E35" w:rsidRDefault="009D37FC" w:rsidP="009D37FC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4D6E35">
        <w:rPr>
          <w:rFonts w:ascii="Arial" w:hAnsi="Arial" w:cs="Arial"/>
          <w:b/>
          <w:bCs/>
          <w:sz w:val="24"/>
          <w:szCs w:val="24"/>
        </w:rPr>
        <w:t>LISTA DE FORNECEDORES CONSULTADOS</w:t>
      </w:r>
    </w:p>
    <w:p w14:paraId="387E3415" w14:textId="77777777" w:rsidR="009D37FC" w:rsidRDefault="009D37FC" w:rsidP="009D37FC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5CA0E710" w14:textId="77777777" w:rsidR="009D37FC" w:rsidRPr="00D11620" w:rsidRDefault="009D37FC" w:rsidP="009D37FC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</w:t>
      </w:r>
      <w:r w:rsidRPr="00D11620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1. Os fornecedores consultados</w:t>
      </w:r>
      <w:r w:rsidRPr="00D11620">
        <w:rPr>
          <w:rFonts w:ascii="Arial" w:hAnsi="Arial" w:cs="Arial"/>
          <w:bCs/>
          <w:sz w:val="24"/>
          <w:szCs w:val="24"/>
        </w:rPr>
        <w:t xml:space="preserve"> foram:</w:t>
      </w:r>
    </w:p>
    <w:p w14:paraId="23CD3E0F" w14:textId="77777777" w:rsidR="009D37FC" w:rsidRPr="001902C0" w:rsidRDefault="009D37FC" w:rsidP="009D37FC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3828"/>
        <w:gridCol w:w="2693"/>
        <w:gridCol w:w="1968"/>
      </w:tblGrid>
      <w:tr w:rsidR="009D37FC" w:rsidRPr="001902C0" w14:paraId="6C17369B" w14:textId="77777777" w:rsidTr="00B64680">
        <w:tc>
          <w:tcPr>
            <w:tcW w:w="3828" w:type="dxa"/>
          </w:tcPr>
          <w:p w14:paraId="13D298D9" w14:textId="77777777" w:rsidR="009D37FC" w:rsidRPr="004F290B" w:rsidRDefault="009D37FC" w:rsidP="00B6468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FORNECEDOR</w:t>
            </w:r>
          </w:p>
        </w:tc>
        <w:tc>
          <w:tcPr>
            <w:tcW w:w="2693" w:type="dxa"/>
          </w:tcPr>
          <w:p w14:paraId="113E76AE" w14:textId="77777777" w:rsidR="009D37FC" w:rsidRPr="004F290B" w:rsidRDefault="009D37FC" w:rsidP="00B6468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ENVIOU COTAÇÃO – SIM/NÃO</w:t>
            </w:r>
          </w:p>
        </w:tc>
        <w:tc>
          <w:tcPr>
            <w:tcW w:w="1968" w:type="dxa"/>
          </w:tcPr>
          <w:p w14:paraId="245BAD61" w14:textId="77777777" w:rsidR="009D37FC" w:rsidRPr="004F290B" w:rsidRDefault="009D37FC" w:rsidP="00B6468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HOUVE JUSTIFICATIVA</w:t>
            </w:r>
          </w:p>
        </w:tc>
      </w:tr>
      <w:tr w:rsidR="009D37FC" w:rsidRPr="001902C0" w14:paraId="2F6166FB" w14:textId="77777777" w:rsidTr="00B64680">
        <w:tc>
          <w:tcPr>
            <w:tcW w:w="3828" w:type="dxa"/>
          </w:tcPr>
          <w:p w14:paraId="5196C661" w14:textId="77777777" w:rsidR="009D37FC" w:rsidRPr="00947CC5" w:rsidRDefault="009D37FC" w:rsidP="00B64680">
            <w:pPr>
              <w:spacing w:line="36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Mantiqueira Elevadores</w:t>
            </w:r>
          </w:p>
        </w:tc>
        <w:tc>
          <w:tcPr>
            <w:tcW w:w="2693" w:type="dxa"/>
          </w:tcPr>
          <w:p w14:paraId="20454AA3" w14:textId="77777777" w:rsidR="009D37FC" w:rsidRPr="007923F3" w:rsidRDefault="009D37FC" w:rsidP="00B6468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3F3"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14:paraId="1D4D0910" w14:textId="77777777" w:rsidR="009D37FC" w:rsidRPr="007923F3" w:rsidRDefault="009D37FC" w:rsidP="00B6468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3F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D37FC" w:rsidRPr="001902C0" w14:paraId="5AE3A5EA" w14:textId="77777777" w:rsidTr="00B64680">
        <w:tc>
          <w:tcPr>
            <w:tcW w:w="3828" w:type="dxa"/>
          </w:tcPr>
          <w:p w14:paraId="46B87F8E" w14:textId="77777777" w:rsidR="009D37FC" w:rsidRPr="007923F3" w:rsidRDefault="009D37FC" w:rsidP="00B64680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Vertitech Elevadores</w:t>
            </w:r>
          </w:p>
        </w:tc>
        <w:tc>
          <w:tcPr>
            <w:tcW w:w="2693" w:type="dxa"/>
          </w:tcPr>
          <w:p w14:paraId="2F02324B" w14:textId="77777777" w:rsidR="009D37FC" w:rsidRPr="007923F3" w:rsidRDefault="009D37FC" w:rsidP="00B6468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14:paraId="02503A92" w14:textId="77777777" w:rsidR="009D37FC" w:rsidRPr="007923F3" w:rsidRDefault="009D37FC" w:rsidP="00B6468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D37FC" w:rsidRPr="001902C0" w14:paraId="68189DF1" w14:textId="77777777" w:rsidTr="00B64680">
        <w:tc>
          <w:tcPr>
            <w:tcW w:w="3828" w:type="dxa"/>
          </w:tcPr>
          <w:p w14:paraId="6A60E8A9" w14:textId="77777777" w:rsidR="009D37FC" w:rsidRPr="007923F3" w:rsidRDefault="009D37FC" w:rsidP="00B64680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Sparta Elevadores</w:t>
            </w:r>
          </w:p>
        </w:tc>
        <w:tc>
          <w:tcPr>
            <w:tcW w:w="2693" w:type="dxa"/>
          </w:tcPr>
          <w:p w14:paraId="22CA8665" w14:textId="77777777" w:rsidR="009D37FC" w:rsidRPr="007923F3" w:rsidRDefault="009D37FC" w:rsidP="00B6468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14:paraId="4E9292DA" w14:textId="77777777" w:rsidR="009D37FC" w:rsidRPr="007923F3" w:rsidRDefault="009D37FC" w:rsidP="00B6468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D37FC" w:rsidRPr="001902C0" w14:paraId="62951E79" w14:textId="77777777" w:rsidTr="00B64680">
        <w:tc>
          <w:tcPr>
            <w:tcW w:w="3828" w:type="dxa"/>
          </w:tcPr>
          <w:p w14:paraId="13702435" w14:textId="77777777" w:rsidR="009D37FC" w:rsidRPr="007923F3" w:rsidRDefault="009D37FC" w:rsidP="00B64680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Painel de Preço Governo Federal</w:t>
            </w:r>
          </w:p>
        </w:tc>
        <w:tc>
          <w:tcPr>
            <w:tcW w:w="2693" w:type="dxa"/>
          </w:tcPr>
          <w:p w14:paraId="5029D02E" w14:textId="77777777" w:rsidR="009D37FC" w:rsidRPr="007923F3" w:rsidRDefault="009D37FC" w:rsidP="00B6468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14:paraId="6F246720" w14:textId="77777777" w:rsidR="009D37FC" w:rsidRPr="007923F3" w:rsidRDefault="009D37FC" w:rsidP="00B6468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14:paraId="0DBEFEDF" w14:textId="77777777" w:rsidR="009D37FC" w:rsidRPr="001902C0" w:rsidRDefault="009D37FC" w:rsidP="009D37FC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73446E9A" w14:textId="77777777" w:rsidR="009D37FC" w:rsidRDefault="009D37FC" w:rsidP="009D37FC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4.2. </w:t>
      </w:r>
      <w:r w:rsidRPr="00195AFB">
        <w:rPr>
          <w:rFonts w:ascii="Arial" w:hAnsi="Arial" w:cs="Arial"/>
          <w:sz w:val="24"/>
          <w:szCs w:val="24"/>
        </w:rPr>
        <w:t xml:space="preserve">Foram escolhidos para apresentarem orçamento todos </w:t>
      </w:r>
      <w:r>
        <w:rPr>
          <w:rFonts w:ascii="Arial" w:hAnsi="Arial" w:cs="Arial"/>
          <w:sz w:val="24"/>
          <w:szCs w:val="24"/>
        </w:rPr>
        <w:t>os fornecedores</w:t>
      </w:r>
      <w:r w:rsidRPr="00195AFB">
        <w:rPr>
          <w:rFonts w:ascii="Arial" w:hAnsi="Arial" w:cs="Arial"/>
          <w:sz w:val="24"/>
          <w:szCs w:val="24"/>
        </w:rPr>
        <w:t xml:space="preserve"> que são de conhecimento dessa Secretaria que potencialmente poderiam executar o objeto do contrato nas condições previstas </w:t>
      </w:r>
      <w:r>
        <w:rPr>
          <w:rFonts w:ascii="Arial" w:hAnsi="Arial" w:cs="Arial"/>
          <w:sz w:val="24"/>
          <w:szCs w:val="24"/>
        </w:rPr>
        <w:t>no</w:t>
      </w:r>
      <w:r w:rsidRPr="00195AFB">
        <w:rPr>
          <w:rFonts w:ascii="Arial" w:hAnsi="Arial" w:cs="Arial"/>
          <w:sz w:val="24"/>
          <w:szCs w:val="24"/>
        </w:rPr>
        <w:t xml:space="preserve"> TR.</w:t>
      </w:r>
    </w:p>
    <w:p w14:paraId="2353EFA0" w14:textId="77777777" w:rsidR="009D37FC" w:rsidRDefault="009D37FC" w:rsidP="009D37FC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 As solicitações de cotação, bem como as respectivas respostas seguem em anexo.</w:t>
      </w:r>
    </w:p>
    <w:p w14:paraId="661C9355" w14:textId="77777777" w:rsidR="009D37FC" w:rsidRPr="003D71FA" w:rsidRDefault="009D37FC" w:rsidP="009D37FC">
      <w:pPr>
        <w:rPr>
          <w:rFonts w:ascii="Arial" w:hAnsi="Arial" w:cs="Arial"/>
          <w:sz w:val="24"/>
          <w:szCs w:val="24"/>
        </w:rPr>
      </w:pPr>
      <w:r w:rsidRPr="003D71FA">
        <w:rPr>
          <w:rFonts w:ascii="Arial" w:hAnsi="Arial" w:cs="Arial"/>
          <w:sz w:val="24"/>
          <w:szCs w:val="24"/>
        </w:rPr>
        <w:t xml:space="preserve">Leopoldina, </w:t>
      </w:r>
      <w:r w:rsidR="00B90B6A">
        <w:rPr>
          <w:rFonts w:ascii="Arial" w:hAnsi="Arial" w:cs="Arial"/>
          <w:sz w:val="24"/>
          <w:szCs w:val="24"/>
        </w:rPr>
        <w:t>15</w:t>
      </w:r>
      <w:r w:rsidRPr="003D71FA">
        <w:rPr>
          <w:rFonts w:ascii="Arial" w:hAnsi="Arial" w:cs="Arial"/>
          <w:sz w:val="24"/>
          <w:szCs w:val="24"/>
        </w:rPr>
        <w:t xml:space="preserve"> de </w:t>
      </w:r>
      <w:r w:rsidR="00B90B6A">
        <w:rPr>
          <w:rFonts w:ascii="Arial" w:hAnsi="Arial" w:cs="Arial"/>
          <w:sz w:val="24"/>
          <w:szCs w:val="24"/>
        </w:rPr>
        <w:t>agosto</w:t>
      </w:r>
      <w:r w:rsidRPr="003D71FA">
        <w:rPr>
          <w:rFonts w:ascii="Arial" w:hAnsi="Arial" w:cs="Arial"/>
          <w:sz w:val="24"/>
          <w:szCs w:val="24"/>
        </w:rPr>
        <w:t xml:space="preserve"> de 2025</w:t>
      </w:r>
    </w:p>
    <w:p w14:paraId="714D0548" w14:textId="77777777" w:rsidR="009D37FC" w:rsidRDefault="009D37FC" w:rsidP="009D37FC"/>
    <w:p w14:paraId="32D0A074" w14:textId="77777777" w:rsidR="009D37FC" w:rsidRDefault="009D37FC" w:rsidP="009D37FC"/>
    <w:p w14:paraId="08A86161" w14:textId="77777777" w:rsidR="009D37FC" w:rsidRPr="009E7CA8" w:rsidRDefault="009D37FC" w:rsidP="009D37FC">
      <w:pPr>
        <w:pStyle w:val="Recuodecorpodetexto"/>
        <w:ind w:left="720"/>
        <w:jc w:val="center"/>
        <w:rPr>
          <w:rFonts w:ascii="Garamond" w:hAnsi="Garamond" w:cs="Arial"/>
          <w:sz w:val="24"/>
          <w:szCs w:val="24"/>
        </w:rPr>
      </w:pPr>
      <w:bookmarkStart w:id="3" w:name="_Hlk193871983"/>
      <w:r>
        <w:rPr>
          <w:rFonts w:ascii="Garamond" w:hAnsi="Garamond" w:cs="Arial"/>
          <w:sz w:val="24"/>
          <w:szCs w:val="24"/>
        </w:rPr>
        <w:t>__________________________________</w:t>
      </w:r>
    </w:p>
    <w:p w14:paraId="3EAC748B" w14:textId="77777777" w:rsidR="009D37FC" w:rsidRPr="00CA7979" w:rsidRDefault="009D37FC" w:rsidP="009D37FC">
      <w:pPr>
        <w:tabs>
          <w:tab w:val="left" w:pos="519"/>
        </w:tabs>
        <w:spacing w:after="0"/>
        <w:ind w:left="114"/>
        <w:rPr>
          <w:rFonts w:ascii="Times New Roman" w:hAnsi="Times New Roman" w:cs="Times New Roman"/>
          <w:b/>
          <w:bCs/>
          <w:sz w:val="24"/>
        </w:rPr>
      </w:pPr>
      <w:r w:rsidRPr="00764F1E">
        <w:rPr>
          <w:sz w:val="24"/>
          <w:szCs w:val="24"/>
        </w:rPr>
        <w:t xml:space="preserve">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A7979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r w:rsidRPr="00CA7979">
        <w:rPr>
          <w:rFonts w:ascii="Times New Roman" w:hAnsi="Times New Roman" w:cs="Times New Roman"/>
          <w:b/>
          <w:bCs/>
          <w:sz w:val="24"/>
        </w:rPr>
        <w:t>JÉSSICA MONTES MEDEIROS</w:t>
      </w:r>
    </w:p>
    <w:p w14:paraId="78FFDC13" w14:textId="77777777" w:rsidR="009D37FC" w:rsidRDefault="009D37FC" w:rsidP="009D37FC">
      <w:pPr>
        <w:pStyle w:val="Recuodecorpodetexto"/>
        <w:ind w:left="0"/>
        <w:jc w:val="center"/>
      </w:pPr>
      <w:r w:rsidRPr="00CA7979">
        <w:rPr>
          <w:sz w:val="24"/>
        </w:rPr>
        <w:tab/>
        <w:t>SUPERINTENDENTE DE ATENÇÃO SECUNDÁRIA</w:t>
      </w:r>
    </w:p>
    <w:p w14:paraId="0AAAAE1B" w14:textId="77777777" w:rsidR="009D37FC" w:rsidRDefault="009D37FC"/>
    <w:sectPr w:rsidR="009D37FC" w:rsidSect="00B96384">
      <w:headerReference w:type="default" r:id="rId7"/>
      <w:pgSz w:w="11906" w:h="16838"/>
      <w:pgMar w:top="1417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AC877" w14:textId="77777777" w:rsidR="005729DC" w:rsidRDefault="005729DC">
      <w:pPr>
        <w:spacing w:after="0" w:line="240" w:lineRule="auto"/>
      </w:pPr>
      <w:r>
        <w:separator/>
      </w:r>
    </w:p>
  </w:endnote>
  <w:endnote w:type="continuationSeparator" w:id="0">
    <w:p w14:paraId="4DBAEE79" w14:textId="77777777" w:rsidR="005729DC" w:rsidRDefault="00572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241A4" w14:textId="77777777" w:rsidR="005729DC" w:rsidRDefault="005729DC">
      <w:pPr>
        <w:spacing w:after="0" w:line="240" w:lineRule="auto"/>
      </w:pPr>
      <w:r>
        <w:separator/>
      </w:r>
    </w:p>
  </w:footnote>
  <w:footnote w:type="continuationSeparator" w:id="0">
    <w:p w14:paraId="510AD075" w14:textId="77777777" w:rsidR="005729DC" w:rsidRDefault="00572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B0707" w14:textId="77777777" w:rsidR="00273A87" w:rsidRPr="00B330B0" w:rsidRDefault="00335E71" w:rsidP="00B330B0">
    <w:pPr>
      <w:pStyle w:val="Cabealh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83496C7" wp14:editId="24892AF5">
          <wp:simplePos x="0" y="0"/>
          <wp:positionH relativeFrom="margin">
            <wp:posOffset>4830445</wp:posOffset>
          </wp:positionH>
          <wp:positionV relativeFrom="paragraph">
            <wp:posOffset>-324485</wp:posOffset>
          </wp:positionV>
          <wp:extent cx="1056005" cy="775335"/>
          <wp:effectExtent l="19050" t="0" r="0" b="0"/>
          <wp:wrapThrough wrapText="bothSides">
            <wp:wrapPolygon edited="0">
              <wp:start x="-390" y="0"/>
              <wp:lineTo x="-390" y="21229"/>
              <wp:lineTo x="21431" y="21229"/>
              <wp:lineTo x="21431" y="0"/>
              <wp:lineTo x="-390" y="0"/>
            </wp:wrapPolygon>
          </wp:wrapThrough>
          <wp:docPr id="10" name="Imagem 10" descr="Imagem em preto e branco de pessoa sentada com livro na mã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7866564" name="Imagem 1" descr="Imagem em preto e branco de pessoa sentada com livro na mão&#10;&#10;Descrição gerada automaticamente com confiança méd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6005" cy="775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D41CA9A" wp14:editId="2006485E">
          <wp:simplePos x="0" y="0"/>
          <wp:positionH relativeFrom="margin">
            <wp:posOffset>-809625</wp:posOffset>
          </wp:positionH>
          <wp:positionV relativeFrom="topMargin">
            <wp:posOffset>115570</wp:posOffset>
          </wp:positionV>
          <wp:extent cx="5525770" cy="840740"/>
          <wp:effectExtent l="0" t="0" r="0" b="0"/>
          <wp:wrapSquare wrapText="bothSides"/>
          <wp:docPr id="1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840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A3D"/>
    <w:multiLevelType w:val="hybridMultilevel"/>
    <w:tmpl w:val="AA7CFC58"/>
    <w:lvl w:ilvl="0" w:tplc="135614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287472966">
    <w:abstractNumId w:val="2"/>
  </w:num>
  <w:num w:numId="2" w16cid:durableId="433596139">
    <w:abstractNumId w:val="0"/>
  </w:num>
  <w:num w:numId="3" w16cid:durableId="211121179">
    <w:abstractNumId w:val="3"/>
  </w:num>
  <w:num w:numId="4" w16cid:durableId="1276909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7FC"/>
    <w:rsid w:val="00090EA6"/>
    <w:rsid w:val="000D13A3"/>
    <w:rsid w:val="000E4681"/>
    <w:rsid w:val="00105AEC"/>
    <w:rsid w:val="00132CFC"/>
    <w:rsid w:val="001A5A3A"/>
    <w:rsid w:val="001C6844"/>
    <w:rsid w:val="00273A87"/>
    <w:rsid w:val="00335E71"/>
    <w:rsid w:val="003F09DD"/>
    <w:rsid w:val="00426574"/>
    <w:rsid w:val="00451F4E"/>
    <w:rsid w:val="00517732"/>
    <w:rsid w:val="0056271B"/>
    <w:rsid w:val="005729DC"/>
    <w:rsid w:val="00626E59"/>
    <w:rsid w:val="00662CEA"/>
    <w:rsid w:val="0069041B"/>
    <w:rsid w:val="006F18FF"/>
    <w:rsid w:val="00715BFB"/>
    <w:rsid w:val="00797C98"/>
    <w:rsid w:val="009963DC"/>
    <w:rsid w:val="009D37FC"/>
    <w:rsid w:val="00B7413E"/>
    <w:rsid w:val="00B90B6A"/>
    <w:rsid w:val="00C80643"/>
    <w:rsid w:val="00D61154"/>
    <w:rsid w:val="00D6786B"/>
    <w:rsid w:val="00DA1B6D"/>
    <w:rsid w:val="00DC2EDB"/>
    <w:rsid w:val="00E33D8C"/>
    <w:rsid w:val="00EC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A383"/>
  <w15:chartTrackingRefBased/>
  <w15:docId w15:val="{27E45AF4-FAAD-4DDA-806F-5FCC2C890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7FC"/>
    <w:rPr>
      <w:kern w:val="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D37FC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qFormat/>
    <w:rsid w:val="009D37FC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9D37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D37FC"/>
    <w:rPr>
      <w:kern w:val="2"/>
    </w:rPr>
  </w:style>
  <w:style w:type="paragraph" w:styleId="NormalWeb">
    <w:name w:val="Normal (Web)"/>
    <w:basedOn w:val="Normal"/>
    <w:uiPriority w:val="99"/>
    <w:semiHidden/>
    <w:unhideWhenUsed/>
    <w:rsid w:val="009D37FC"/>
    <w:pPr>
      <w:spacing w:before="100" w:beforeAutospacing="1" w:after="142" w:line="276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9D37FC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kern w:val="0"/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9D37FC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character" w:styleId="Forte">
    <w:name w:val="Strong"/>
    <w:basedOn w:val="Fontepargpadro"/>
    <w:uiPriority w:val="22"/>
    <w:qFormat/>
    <w:rsid w:val="009D37FC"/>
    <w:rPr>
      <w:b/>
      <w:bCs/>
    </w:rPr>
  </w:style>
  <w:style w:type="paragraph" w:customStyle="1" w:styleId="Default">
    <w:name w:val="Default"/>
    <w:rsid w:val="009D37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9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5</Pages>
  <Words>1153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Gisele Nascimento</cp:lastModifiedBy>
  <cp:revision>19</cp:revision>
  <dcterms:created xsi:type="dcterms:W3CDTF">2025-08-07T11:12:00Z</dcterms:created>
  <dcterms:modified xsi:type="dcterms:W3CDTF">2025-09-01T16:50:00Z</dcterms:modified>
</cp:coreProperties>
</file>